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54B13" w14:textId="1D85E758" w:rsidR="0069158A" w:rsidRPr="007464B2" w:rsidRDefault="009A610D" w:rsidP="0069158A">
      <w:pPr>
        <w:autoSpaceDE w:val="0"/>
        <w:autoSpaceDN w:val="0"/>
        <w:adjustRightInd w:val="0"/>
        <w:spacing w:after="0" w:line="240" w:lineRule="auto"/>
        <w:rPr>
          <w:rFonts w:cs="ArialMT"/>
          <w:szCs w:val="20"/>
        </w:rPr>
      </w:pPr>
      <w:bookmarkStart w:id="0" w:name="_GoBack"/>
      <w:bookmarkEnd w:id="0"/>
      <w:r>
        <w:t>M. AB Échantillon</w:t>
      </w:r>
    </w:p>
    <w:p w14:paraId="50EDEA3F" w14:textId="77777777" w:rsidR="0069158A" w:rsidRPr="007464B2" w:rsidRDefault="0069158A" w:rsidP="0069158A">
      <w:pPr>
        <w:autoSpaceDE w:val="0"/>
        <w:autoSpaceDN w:val="0"/>
        <w:adjustRightInd w:val="0"/>
        <w:spacing w:after="0" w:line="240" w:lineRule="auto"/>
        <w:rPr>
          <w:rFonts w:cs="ArialMT"/>
          <w:szCs w:val="20"/>
        </w:rPr>
      </w:pPr>
      <w:r>
        <w:t>1 rue Échantillon</w:t>
      </w:r>
    </w:p>
    <w:p w14:paraId="524064A1" w14:textId="77777777" w:rsidR="0069158A" w:rsidRPr="007464B2" w:rsidRDefault="0069158A" w:rsidP="0069158A">
      <w:pPr>
        <w:autoSpaceDE w:val="0"/>
        <w:autoSpaceDN w:val="0"/>
        <w:adjustRightInd w:val="0"/>
        <w:spacing w:after="0" w:line="240" w:lineRule="auto"/>
        <w:rPr>
          <w:rFonts w:cs="ArialMT"/>
          <w:szCs w:val="20"/>
        </w:rPr>
      </w:pPr>
      <w:r>
        <w:t xml:space="preserve">Lieu-dit échantillon </w:t>
      </w:r>
    </w:p>
    <w:p w14:paraId="0B6143FE" w14:textId="77777777" w:rsidR="0069158A" w:rsidRPr="007464B2" w:rsidRDefault="0069158A" w:rsidP="0069158A">
      <w:pPr>
        <w:autoSpaceDE w:val="0"/>
        <w:autoSpaceDN w:val="0"/>
        <w:adjustRightInd w:val="0"/>
        <w:spacing w:after="0" w:line="240" w:lineRule="auto"/>
        <w:rPr>
          <w:rFonts w:cs="ArialMT"/>
          <w:szCs w:val="20"/>
        </w:rPr>
      </w:pPr>
      <w:r>
        <w:t>Ville échantillon</w:t>
      </w:r>
    </w:p>
    <w:p w14:paraId="2D7A1009" w14:textId="77777777" w:rsidR="0069158A" w:rsidRPr="007464B2" w:rsidRDefault="0069158A" w:rsidP="0069158A">
      <w:pPr>
        <w:autoSpaceDE w:val="0"/>
        <w:autoSpaceDN w:val="0"/>
        <w:adjustRightInd w:val="0"/>
        <w:spacing w:after="0" w:line="240" w:lineRule="auto"/>
        <w:rPr>
          <w:rFonts w:cs="ArialMT"/>
          <w:szCs w:val="20"/>
        </w:rPr>
      </w:pPr>
      <w:r>
        <w:t>Département échantillon</w:t>
      </w:r>
    </w:p>
    <w:p w14:paraId="3EC5FBEA" w14:textId="77777777" w:rsidR="0069158A" w:rsidRPr="007464B2" w:rsidRDefault="00E6382C" w:rsidP="0069158A">
      <w:pPr>
        <w:autoSpaceDE w:val="0"/>
        <w:autoSpaceDN w:val="0"/>
        <w:adjustRightInd w:val="0"/>
        <w:spacing w:after="0" w:line="240" w:lineRule="auto"/>
        <w:rPr>
          <w:rFonts w:cs="ArialMT"/>
          <w:sz w:val="18"/>
          <w:szCs w:val="16"/>
        </w:rPr>
      </w:pPr>
      <w:r>
        <w:t>Code postal</w:t>
      </w:r>
      <w:r>
        <w:tab/>
      </w:r>
      <w:r>
        <w:tab/>
      </w:r>
      <w:r>
        <w:tab/>
      </w:r>
    </w:p>
    <w:p w14:paraId="4C5E2742" w14:textId="77777777" w:rsidR="0069158A" w:rsidRPr="007464B2" w:rsidRDefault="0069158A" w:rsidP="0069158A">
      <w:pPr>
        <w:autoSpaceDE w:val="0"/>
        <w:autoSpaceDN w:val="0"/>
        <w:adjustRightInd w:val="0"/>
        <w:spacing w:after="0" w:line="240" w:lineRule="auto"/>
        <w:rPr>
          <w:rFonts w:cs="ArialMT"/>
          <w:szCs w:val="20"/>
        </w:rPr>
      </w:pPr>
    </w:p>
    <w:p w14:paraId="5314F45B" w14:textId="77777777" w:rsidR="0069158A" w:rsidRPr="007464B2" w:rsidRDefault="0069158A" w:rsidP="0069158A">
      <w:pPr>
        <w:autoSpaceDE w:val="0"/>
        <w:autoSpaceDN w:val="0"/>
        <w:adjustRightInd w:val="0"/>
        <w:spacing w:after="0" w:line="240" w:lineRule="auto"/>
        <w:rPr>
          <w:rFonts w:cs="ArialMT"/>
          <w:szCs w:val="20"/>
        </w:rPr>
      </w:pPr>
    </w:p>
    <w:p w14:paraId="65EF17AE" w14:textId="65EC6584" w:rsidR="0069158A" w:rsidRPr="007464B2" w:rsidRDefault="0069158A" w:rsidP="0069158A">
      <w:pPr>
        <w:autoSpaceDE w:val="0"/>
        <w:autoSpaceDN w:val="0"/>
        <w:adjustRightInd w:val="0"/>
        <w:spacing w:after="0" w:line="240" w:lineRule="auto"/>
        <w:rPr>
          <w:rFonts w:cs="ArialMT"/>
          <w:b/>
          <w:szCs w:val="20"/>
        </w:rPr>
      </w:pPr>
      <w:r>
        <w:rPr>
          <w:b/>
          <w:szCs w:val="20"/>
        </w:rPr>
        <w:t>Numéro de client : 1111111</w:t>
      </w:r>
    </w:p>
    <w:p w14:paraId="206C5923" w14:textId="74F66727" w:rsidR="0069158A" w:rsidRPr="007464B2" w:rsidRDefault="005544C5" w:rsidP="0069158A">
      <w:pPr>
        <w:autoSpaceDE w:val="0"/>
        <w:autoSpaceDN w:val="0"/>
        <w:adjustRightInd w:val="0"/>
        <w:spacing w:after="0" w:line="240" w:lineRule="auto"/>
        <w:rPr>
          <w:rFonts w:cs="ArialMT"/>
          <w:szCs w:val="20"/>
        </w:rPr>
      </w:pPr>
      <w:r>
        <w:t>Notre réf. </w:t>
      </w:r>
      <w:proofErr w:type="gramStart"/>
      <w:r>
        <w:t>:  BR</w:t>
      </w:r>
      <w:proofErr w:type="gramEnd"/>
      <w:r>
        <w:t xml:space="preserve"> TPP 0007/0417</w:t>
      </w:r>
    </w:p>
    <w:p w14:paraId="77A44EE8" w14:textId="77777777" w:rsidR="00E6382C" w:rsidRPr="007464B2" w:rsidRDefault="00E6382C" w:rsidP="0069158A">
      <w:pPr>
        <w:autoSpaceDE w:val="0"/>
        <w:autoSpaceDN w:val="0"/>
        <w:adjustRightInd w:val="0"/>
        <w:spacing w:after="0" w:line="240" w:lineRule="auto"/>
        <w:rPr>
          <w:rFonts w:cs="ArialMT"/>
          <w:szCs w:val="20"/>
        </w:rPr>
      </w:pPr>
      <w:r>
        <w:t>Téléphone </w:t>
      </w:r>
      <w:proofErr w:type="gramStart"/>
      <w:r>
        <w:t>:  0300</w:t>
      </w:r>
      <w:proofErr w:type="gramEnd"/>
      <w:r>
        <w:t xml:space="preserve"> 2000 555</w:t>
      </w:r>
    </w:p>
    <w:p w14:paraId="75740726" w14:textId="31DA6F88" w:rsidR="0069158A" w:rsidRPr="007464B2" w:rsidRDefault="0069158A" w:rsidP="0069158A">
      <w:pPr>
        <w:autoSpaceDE w:val="0"/>
        <w:autoSpaceDN w:val="0"/>
        <w:adjustRightInd w:val="0"/>
        <w:spacing w:after="0" w:line="240" w:lineRule="auto"/>
        <w:rPr>
          <w:rFonts w:cs="ArialMT"/>
          <w:szCs w:val="20"/>
        </w:rPr>
      </w:pPr>
      <w:r>
        <w:t>Courriel : thepeoplespension@bandce.co.uk</w:t>
      </w:r>
    </w:p>
    <w:p w14:paraId="7F433A28" w14:textId="4847420C" w:rsidR="0069158A" w:rsidRPr="007464B2" w:rsidRDefault="0069158A" w:rsidP="0069158A">
      <w:pPr>
        <w:autoSpaceDE w:val="0"/>
        <w:autoSpaceDN w:val="0"/>
        <w:adjustRightInd w:val="0"/>
        <w:spacing w:after="0" w:line="240" w:lineRule="auto"/>
        <w:rPr>
          <w:rFonts w:cs="ArialMT"/>
          <w:szCs w:val="20"/>
        </w:rPr>
      </w:pPr>
      <w:r>
        <w:t>Site Web : www.thepeoplespension.co.uk</w:t>
      </w:r>
    </w:p>
    <w:p w14:paraId="511B0C63" w14:textId="77777777" w:rsidR="0069158A" w:rsidRPr="007464B2" w:rsidRDefault="0069158A" w:rsidP="0069158A">
      <w:pPr>
        <w:autoSpaceDE w:val="0"/>
        <w:autoSpaceDN w:val="0"/>
        <w:adjustRightInd w:val="0"/>
        <w:spacing w:after="0" w:line="240" w:lineRule="auto"/>
        <w:rPr>
          <w:rFonts w:cs="ArialMT"/>
          <w:szCs w:val="20"/>
        </w:rPr>
      </w:pPr>
    </w:p>
    <w:p w14:paraId="15B7158C" w14:textId="1B4B3BFF" w:rsidR="0069158A" w:rsidRPr="007464B2" w:rsidRDefault="00C2526D" w:rsidP="0069158A">
      <w:pPr>
        <w:autoSpaceDE w:val="0"/>
        <w:autoSpaceDN w:val="0"/>
        <w:adjustRightInd w:val="0"/>
        <w:spacing w:after="0" w:line="240" w:lineRule="auto"/>
        <w:rPr>
          <w:rFonts w:cs="ArialMT"/>
          <w:szCs w:val="20"/>
        </w:rPr>
      </w:pPr>
      <w:r>
        <w:rPr>
          <w:b/>
          <w:sz w:val="24"/>
        </w:rPr>
        <w:t>&lt;</w:t>
      </w:r>
      <w:proofErr w:type="gramStart"/>
      <w:r>
        <w:rPr>
          <w:b/>
          <w:sz w:val="24"/>
        </w:rPr>
        <w:t>date</w:t>
      </w:r>
      <w:proofErr w:type="gramEnd"/>
      <w:r>
        <w:rPr>
          <w:b/>
          <w:sz w:val="24"/>
        </w:rPr>
        <w:t xml:space="preserve"> </w:t>
      </w:r>
      <w:proofErr w:type="spellStart"/>
      <w:r>
        <w:rPr>
          <w:b/>
          <w:sz w:val="24"/>
        </w:rPr>
        <w:t>inserted</w:t>
      </w:r>
      <w:proofErr w:type="spellEnd"/>
      <w:r>
        <w:rPr>
          <w:b/>
          <w:sz w:val="24"/>
        </w:rPr>
        <w:t>&gt;</w:t>
      </w:r>
    </w:p>
    <w:p w14:paraId="2BC25EB2" w14:textId="77777777" w:rsidR="0069158A" w:rsidRPr="007464B2" w:rsidRDefault="0069158A" w:rsidP="0069158A">
      <w:pPr>
        <w:autoSpaceDE w:val="0"/>
        <w:autoSpaceDN w:val="0"/>
        <w:adjustRightInd w:val="0"/>
        <w:spacing w:after="0" w:line="240" w:lineRule="auto"/>
        <w:rPr>
          <w:rFonts w:cs="Arial"/>
          <w:sz w:val="72"/>
          <w:szCs w:val="65"/>
        </w:rPr>
        <w:sectPr w:rsidR="0069158A" w:rsidRPr="007464B2" w:rsidSect="0069158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num="2" w:space="708"/>
          <w:docGrid w:linePitch="360"/>
        </w:sectPr>
      </w:pPr>
    </w:p>
    <w:p w14:paraId="5AB7AD67" w14:textId="77777777" w:rsidR="0069158A" w:rsidRPr="007464B2" w:rsidRDefault="0069158A" w:rsidP="0069158A">
      <w:pPr>
        <w:autoSpaceDE w:val="0"/>
        <w:autoSpaceDN w:val="0"/>
        <w:adjustRightInd w:val="0"/>
        <w:spacing w:after="0" w:line="240" w:lineRule="auto"/>
        <w:rPr>
          <w:rFonts w:cs="Arial"/>
          <w:szCs w:val="65"/>
        </w:rPr>
      </w:pPr>
    </w:p>
    <w:p w14:paraId="5D96E5A9" w14:textId="7BB4AC84" w:rsidR="000F7F02" w:rsidRDefault="00E911CE" w:rsidP="00C24D92">
      <w:pPr>
        <w:pStyle w:val="H1"/>
        <w:rPr>
          <w:rFonts w:asciiTheme="minorHAnsi" w:hAnsiTheme="minorHAnsi" w:cs="ArialMT"/>
          <w:b w:val="0"/>
          <w:bCs w:val="0"/>
          <w:sz w:val="22"/>
          <w:szCs w:val="20"/>
        </w:rPr>
      </w:pPr>
      <w:r w:rsidRPr="000F7F02">
        <w:rPr>
          <w:rFonts w:asciiTheme="minorHAnsi" w:hAnsiTheme="minorHAnsi" w:cs="ArialMT"/>
          <w:b w:val="0"/>
          <w:bCs w:val="0"/>
          <w:sz w:val="22"/>
          <w:szCs w:val="20"/>
        </w:rPr>
        <w:t>Cher Monsieur / Chère Madame &lt;</w:t>
      </w:r>
      <w:proofErr w:type="spellStart"/>
      <w:r w:rsidRPr="000F7F02">
        <w:rPr>
          <w:rFonts w:asciiTheme="minorHAnsi" w:hAnsiTheme="minorHAnsi" w:cs="ArialMT"/>
          <w:b w:val="0"/>
          <w:bCs w:val="0"/>
          <w:sz w:val="22"/>
          <w:szCs w:val="20"/>
        </w:rPr>
        <w:t>lastname</w:t>
      </w:r>
      <w:proofErr w:type="spellEnd"/>
      <w:r w:rsidRPr="000F7F02">
        <w:rPr>
          <w:rFonts w:asciiTheme="minorHAnsi" w:hAnsiTheme="minorHAnsi" w:cs="ArialMT"/>
          <w:b w:val="0"/>
          <w:bCs w:val="0"/>
          <w:sz w:val="22"/>
          <w:szCs w:val="20"/>
        </w:rPr>
        <w:t>&gt;</w:t>
      </w:r>
      <w:r w:rsidR="000F7F02">
        <w:rPr>
          <w:rFonts w:asciiTheme="minorHAnsi" w:hAnsiTheme="minorHAnsi" w:cs="ArialMT"/>
          <w:b w:val="0"/>
          <w:bCs w:val="0"/>
          <w:sz w:val="22"/>
          <w:szCs w:val="20"/>
        </w:rPr>
        <w:t>,</w:t>
      </w:r>
    </w:p>
    <w:p w14:paraId="2ED35019" w14:textId="77777777" w:rsidR="000F7F02" w:rsidRPr="000F7F02" w:rsidRDefault="000F7F02" w:rsidP="00C24D92">
      <w:pPr>
        <w:pStyle w:val="H1"/>
        <w:rPr>
          <w:rFonts w:asciiTheme="minorHAnsi" w:hAnsiTheme="minorHAnsi" w:cs="ArialMT"/>
          <w:b w:val="0"/>
          <w:bCs w:val="0"/>
          <w:sz w:val="22"/>
          <w:szCs w:val="20"/>
        </w:rPr>
      </w:pPr>
    </w:p>
    <w:p w14:paraId="0EF231DA" w14:textId="3D1B5BA0" w:rsidR="00C24D92" w:rsidRPr="007464B2" w:rsidRDefault="00C24D92" w:rsidP="00C24D92">
      <w:pPr>
        <w:pStyle w:val="H1"/>
        <w:rPr>
          <w:rFonts w:asciiTheme="minorHAnsi" w:hAnsiTheme="minorHAnsi"/>
          <w:sz w:val="28"/>
        </w:rPr>
      </w:pPr>
      <w:r>
        <w:rPr>
          <w:rFonts w:asciiTheme="minorHAnsi" w:hAnsiTheme="minorHAnsi"/>
          <w:sz w:val="28"/>
        </w:rPr>
        <w:t xml:space="preserve">Bienvenue chez The </w:t>
      </w:r>
      <w:proofErr w:type="spellStart"/>
      <w:r>
        <w:rPr>
          <w:rFonts w:asciiTheme="minorHAnsi" w:hAnsiTheme="minorHAnsi"/>
          <w:sz w:val="28"/>
        </w:rPr>
        <w:t>People's</w:t>
      </w:r>
      <w:proofErr w:type="spellEnd"/>
      <w:r>
        <w:rPr>
          <w:rFonts w:asciiTheme="minorHAnsi" w:hAnsiTheme="minorHAnsi"/>
          <w:sz w:val="28"/>
        </w:rPr>
        <w:t xml:space="preserve"> Pension !</w:t>
      </w:r>
    </w:p>
    <w:p w14:paraId="05316A13" w14:textId="476E6055" w:rsidR="00D0557A" w:rsidRPr="00021F9C" w:rsidRDefault="002443AB" w:rsidP="002E5ACA">
      <w:pPr>
        <w:pStyle w:val="Para"/>
      </w:pPr>
      <w:r>
        <w:rPr>
          <w:rFonts w:asciiTheme="minorHAnsi" w:hAnsiTheme="minorHAnsi"/>
          <w:sz w:val="22"/>
        </w:rPr>
        <w:t xml:space="preserve">Votre employeur a l'obligation légale d'enrôler automatiquement certains salariés dans un régime de retraite d’entreprise afin de les aider à épargner pour la retraite. (Ceci inclut les salariés qui étaient auparavant inscrits automatiquement, mais avaient choisi de se retirer du programme ou d'arrêter de contribuer.) La bonne nouvelle c’est que « vous en faites partie » et que, comme des millions d'autres personnes, vous avez commencé à épargner pour votre retraite. </w:t>
      </w:r>
    </w:p>
    <w:p w14:paraId="4EDA2371" w14:textId="2E2E7193" w:rsidR="00C24D92" w:rsidRPr="007464B2" w:rsidRDefault="00C24D92" w:rsidP="00C24D92">
      <w:pPr>
        <w:pStyle w:val="Para"/>
        <w:rPr>
          <w:rFonts w:asciiTheme="minorHAnsi" w:hAnsiTheme="minorHAnsi"/>
          <w:sz w:val="22"/>
        </w:rPr>
      </w:pPr>
      <w:r>
        <w:rPr>
          <w:rFonts w:asciiTheme="minorHAnsi" w:hAnsiTheme="minorHAnsi"/>
          <w:sz w:val="22"/>
        </w:rPr>
        <w:t xml:space="preserve">Votre employeur, Société Échantillon S.A.R.L., a choisi The </w:t>
      </w:r>
      <w:proofErr w:type="spellStart"/>
      <w:r>
        <w:rPr>
          <w:rFonts w:asciiTheme="minorHAnsi" w:hAnsiTheme="minorHAnsi"/>
          <w:sz w:val="22"/>
        </w:rPr>
        <w:t>People's</w:t>
      </w:r>
      <w:proofErr w:type="spellEnd"/>
      <w:r>
        <w:rPr>
          <w:rFonts w:asciiTheme="minorHAnsi" w:hAnsiTheme="minorHAnsi"/>
          <w:sz w:val="22"/>
        </w:rPr>
        <w:t xml:space="preserve"> Pension, fourni par B&amp;CE, en tant que régime de retraite d’entreprise. The </w:t>
      </w:r>
      <w:proofErr w:type="spellStart"/>
      <w:r>
        <w:rPr>
          <w:rFonts w:asciiTheme="minorHAnsi" w:hAnsiTheme="minorHAnsi"/>
          <w:sz w:val="22"/>
        </w:rPr>
        <w:t>People’s</w:t>
      </w:r>
      <w:proofErr w:type="spellEnd"/>
      <w:r>
        <w:rPr>
          <w:rFonts w:asciiTheme="minorHAnsi" w:hAnsiTheme="minorHAnsi"/>
          <w:sz w:val="22"/>
        </w:rPr>
        <w:t xml:space="preserve"> Pension est un régime de retraite d’entreprise primé. Vous avez été inscrit automatiquement à ce régime de retraite d’entreprise le </w:t>
      </w:r>
      <w:r>
        <w:rPr>
          <w:rFonts w:asciiTheme="minorHAnsi" w:hAnsiTheme="minorHAnsi"/>
          <w:b/>
          <w:sz w:val="22"/>
        </w:rPr>
        <w:t xml:space="preserve">&lt;date </w:t>
      </w:r>
      <w:proofErr w:type="spellStart"/>
      <w:r>
        <w:rPr>
          <w:rFonts w:asciiTheme="minorHAnsi" w:hAnsiTheme="minorHAnsi"/>
          <w:b/>
          <w:sz w:val="22"/>
        </w:rPr>
        <w:t>inserted</w:t>
      </w:r>
      <w:proofErr w:type="spellEnd"/>
      <w:r>
        <w:rPr>
          <w:rFonts w:asciiTheme="minorHAnsi" w:hAnsiTheme="minorHAnsi"/>
          <w:b/>
          <w:sz w:val="22"/>
        </w:rPr>
        <w:t>&gt;</w:t>
      </w:r>
      <w:r>
        <w:rPr>
          <w:rFonts w:asciiTheme="minorHAnsi" w:hAnsiTheme="minorHAnsi"/>
          <w:sz w:val="22"/>
        </w:rPr>
        <w:t>. Votre inscription a eu lieu car vous gagnez plus de 192 £ par semaine (ou 833 £ par mois), que vous êtes âgé de 22 ans minimum et que vous n’avez pas atteint l’âge légal de départ à la retraite fixé par l’État.</w:t>
      </w:r>
    </w:p>
    <w:p w14:paraId="218E8763" w14:textId="77777777" w:rsidR="00C24D92" w:rsidRPr="00587FCC" w:rsidRDefault="00C24D92" w:rsidP="00E763CA">
      <w:pPr>
        <w:pStyle w:val="Indent"/>
        <w:ind w:left="0"/>
        <w:rPr>
          <w:rFonts w:asciiTheme="minorHAnsi" w:hAnsiTheme="minorHAnsi"/>
          <w:sz w:val="24"/>
        </w:rPr>
      </w:pPr>
      <w:r>
        <w:rPr>
          <w:rFonts w:asciiTheme="minorHAnsi" w:hAnsiTheme="minorHAnsi"/>
          <w:sz w:val="24"/>
        </w:rPr>
        <w:t xml:space="preserve">First </w:t>
      </w:r>
      <w:proofErr w:type="spellStart"/>
      <w:r>
        <w:rPr>
          <w:rFonts w:asciiTheme="minorHAnsi" w:hAnsiTheme="minorHAnsi"/>
          <w:sz w:val="24"/>
        </w:rPr>
        <w:t>things</w:t>
      </w:r>
      <w:proofErr w:type="spellEnd"/>
      <w:r>
        <w:rPr>
          <w:rFonts w:asciiTheme="minorHAnsi" w:hAnsiTheme="minorHAnsi"/>
          <w:sz w:val="24"/>
        </w:rPr>
        <w:t xml:space="preserve"> first, comme on dit en anglais.</w:t>
      </w:r>
    </w:p>
    <w:p w14:paraId="73EC9291" w14:textId="707274EB" w:rsidR="00E6382C" w:rsidRPr="007464B2" w:rsidRDefault="00C24D92" w:rsidP="00E6382C">
      <w:pPr>
        <w:pStyle w:val="Para"/>
        <w:rPr>
          <w:rFonts w:asciiTheme="minorHAnsi" w:hAnsiTheme="minorHAnsi"/>
          <w:sz w:val="22"/>
        </w:rPr>
      </w:pPr>
      <w:r>
        <w:rPr>
          <w:rFonts w:asciiTheme="minorHAnsi" w:hAnsiTheme="minorHAnsi"/>
          <w:sz w:val="22"/>
        </w:rPr>
        <w:t xml:space="preserve">En tant que membre de The </w:t>
      </w:r>
      <w:proofErr w:type="spellStart"/>
      <w:r>
        <w:rPr>
          <w:rFonts w:asciiTheme="minorHAnsi" w:hAnsiTheme="minorHAnsi"/>
          <w:sz w:val="22"/>
        </w:rPr>
        <w:t>People's</w:t>
      </w:r>
      <w:proofErr w:type="spellEnd"/>
      <w:r>
        <w:rPr>
          <w:rFonts w:asciiTheme="minorHAnsi" w:hAnsiTheme="minorHAnsi"/>
          <w:sz w:val="22"/>
        </w:rPr>
        <w:t xml:space="preserve"> Pension, vous disposez maintenant de votre propre compte : nous l'appelons votre compte en ligne. Commencez à l’utiliser rapidement et en toute simplicité.</w:t>
      </w:r>
    </w:p>
    <w:p w14:paraId="55BFA7F4" w14:textId="3700EAD3" w:rsidR="00E6382C" w:rsidRPr="007464B2" w:rsidRDefault="00E6382C" w:rsidP="00E6382C">
      <w:pPr>
        <w:pStyle w:val="Para"/>
        <w:numPr>
          <w:ilvl w:val="0"/>
          <w:numId w:val="7"/>
        </w:numPr>
        <w:rPr>
          <w:rFonts w:asciiTheme="minorHAnsi" w:hAnsiTheme="minorHAnsi"/>
          <w:sz w:val="22"/>
        </w:rPr>
      </w:pPr>
      <w:r>
        <w:rPr>
          <w:rFonts w:asciiTheme="minorHAnsi" w:hAnsiTheme="minorHAnsi"/>
          <w:sz w:val="22"/>
        </w:rPr>
        <w:t xml:space="preserve">Regardez notre vidéo pratique sur </w:t>
      </w:r>
      <w:r>
        <w:rPr>
          <w:rFonts w:asciiTheme="minorHAnsi" w:hAnsiTheme="minorHAnsi"/>
          <w:b/>
          <w:sz w:val="22"/>
          <w:szCs w:val="22"/>
        </w:rPr>
        <w:t>www.thepeoplespension</w:t>
      </w:r>
      <w:r>
        <w:rPr>
          <w:rFonts w:asciiTheme="minorHAnsi" w:hAnsiTheme="minorHAnsi"/>
          <w:b/>
          <w:sz w:val="22"/>
        </w:rPr>
        <w:t>.co.uk/your-online-account</w:t>
      </w:r>
      <w:r>
        <w:rPr>
          <w:rFonts w:asciiTheme="minorHAnsi" w:hAnsiTheme="minorHAnsi"/>
          <w:sz w:val="22"/>
        </w:rPr>
        <w:t>.</w:t>
      </w:r>
    </w:p>
    <w:p w14:paraId="349B2F68" w14:textId="77777777" w:rsidR="00E6382C" w:rsidRPr="007464B2" w:rsidRDefault="00E6382C" w:rsidP="00E6382C">
      <w:pPr>
        <w:pStyle w:val="Para"/>
        <w:numPr>
          <w:ilvl w:val="0"/>
          <w:numId w:val="7"/>
        </w:numPr>
        <w:rPr>
          <w:rFonts w:asciiTheme="minorHAnsi" w:hAnsiTheme="minorHAnsi"/>
          <w:sz w:val="22"/>
        </w:rPr>
      </w:pPr>
      <w:r>
        <w:rPr>
          <w:rFonts w:asciiTheme="minorHAnsi" w:hAnsiTheme="minorHAnsi"/>
          <w:sz w:val="22"/>
        </w:rPr>
        <w:t xml:space="preserve">Et lisez le dépliant ci-joint pour découvrir </w:t>
      </w:r>
      <w:proofErr w:type="gramStart"/>
      <w:r>
        <w:rPr>
          <w:rFonts w:asciiTheme="minorHAnsi" w:hAnsiTheme="minorHAnsi"/>
          <w:sz w:val="22"/>
        </w:rPr>
        <w:t>toute</w:t>
      </w:r>
      <w:proofErr w:type="gramEnd"/>
      <w:r>
        <w:rPr>
          <w:rFonts w:asciiTheme="minorHAnsi" w:hAnsiTheme="minorHAnsi"/>
          <w:sz w:val="22"/>
        </w:rPr>
        <w:t xml:space="preserve"> ce que vous pouvez faire.</w:t>
      </w:r>
    </w:p>
    <w:p w14:paraId="4076749C" w14:textId="7B2E573F" w:rsidR="00C24D92" w:rsidRPr="007464B2" w:rsidRDefault="00E6382C" w:rsidP="00E6382C">
      <w:pPr>
        <w:pStyle w:val="Para"/>
        <w:rPr>
          <w:rFonts w:asciiTheme="minorHAnsi" w:hAnsiTheme="minorHAnsi"/>
          <w:sz w:val="22"/>
        </w:rPr>
      </w:pPr>
      <w:r>
        <w:rPr>
          <w:rFonts w:asciiTheme="minorHAnsi" w:hAnsiTheme="minorHAnsi"/>
          <w:sz w:val="22"/>
        </w:rPr>
        <w:t xml:space="preserve">Vous trouverez également ci-joint notre brochure destinée aux membres, « Par ici pour plus d’informations », qui présente tout ce que vous devez savoir au sujet de The </w:t>
      </w:r>
      <w:proofErr w:type="spellStart"/>
      <w:r>
        <w:rPr>
          <w:rFonts w:asciiTheme="minorHAnsi" w:hAnsiTheme="minorHAnsi"/>
          <w:sz w:val="22"/>
        </w:rPr>
        <w:t>People’s</w:t>
      </w:r>
      <w:proofErr w:type="spellEnd"/>
      <w:r>
        <w:rPr>
          <w:rFonts w:asciiTheme="minorHAnsi" w:hAnsiTheme="minorHAnsi"/>
          <w:sz w:val="22"/>
        </w:rPr>
        <w:t xml:space="preserve"> Pension.</w:t>
      </w:r>
    </w:p>
    <w:p w14:paraId="1B64579F" w14:textId="77777777" w:rsidR="000E4801" w:rsidRPr="00587FCC" w:rsidRDefault="000E4801" w:rsidP="00E763CA">
      <w:pPr>
        <w:pStyle w:val="Indent"/>
        <w:ind w:left="0"/>
        <w:rPr>
          <w:rFonts w:asciiTheme="minorHAnsi" w:hAnsiTheme="minorHAnsi"/>
          <w:sz w:val="24"/>
        </w:rPr>
      </w:pPr>
      <w:r>
        <w:rPr>
          <w:rFonts w:asciiTheme="minorHAnsi" w:hAnsiTheme="minorHAnsi"/>
          <w:sz w:val="24"/>
        </w:rPr>
        <w:t>Nous optons pour un avenir sans papier</w:t>
      </w:r>
    </w:p>
    <w:p w14:paraId="14D62446" w14:textId="7C9D4855" w:rsidR="00E2673E" w:rsidRPr="00A04E7D" w:rsidRDefault="00E2673E" w:rsidP="00E6382C">
      <w:pPr>
        <w:pStyle w:val="Para"/>
        <w:rPr>
          <w:rFonts w:asciiTheme="minorHAnsi" w:hAnsiTheme="minorHAnsi"/>
          <w:sz w:val="22"/>
        </w:rPr>
      </w:pPr>
      <w:r>
        <w:rPr>
          <w:rFonts w:asciiTheme="minorHAnsi" w:hAnsiTheme="minorHAnsi"/>
          <w:sz w:val="22"/>
        </w:rPr>
        <w:t>Pour l’instant, nous vous contacterons par courrier postal mais nous préférerions avoir votre adresse de courrier électronique. Vous pourrez l’ajouter à vos coordonnées une fois que votre compte en ligne sera configuré. Et à l’avenir, vous recevrez un e-mail de notre part lorsque votre relevé sera disponible à la consultation. Autrement dit, nous ne vous enverrons plus de relevés de compte par courrier postal.</w:t>
      </w:r>
    </w:p>
    <w:p w14:paraId="0FA8862D" w14:textId="77777777" w:rsidR="00A04E7D" w:rsidRPr="002E5ACA" w:rsidRDefault="00A04E7D" w:rsidP="00A04E7D">
      <w:pPr>
        <w:rPr>
          <w:rFonts w:cs="ArialMT"/>
          <w:szCs w:val="20"/>
        </w:rPr>
      </w:pPr>
      <w:r>
        <w:t>Si vous ne configurez pas votre compte en ligne (ou si vous ne nous fournissez pas votre adresse de courrier électronique), nous continuerons de vous contacter par courrier postal (mais pas indéfiniment). Nous souhaitons que vous profitiez de tous les avantages associés à la configuration de votre compte en ligne. C’est pourquoi vous ne recevrez que trois autres lettres de ce type, après quoi nous cesserons de vous écrire. Si vous préférez recevoir des relevés imprimés, veuillez nous le faire savoir par le biais de votre compte en ligne ou en nous contactant par téléphone.</w:t>
      </w:r>
    </w:p>
    <w:p w14:paraId="6AFA10E7" w14:textId="77777777" w:rsidR="002E5ACA" w:rsidRDefault="002E5ACA">
      <w:pPr>
        <w:rPr>
          <w:rFonts w:cs="Arial-BoldMT"/>
          <w:b/>
          <w:bCs/>
          <w:szCs w:val="20"/>
        </w:rPr>
      </w:pPr>
      <w:r>
        <w:br w:type="page"/>
      </w:r>
    </w:p>
    <w:p w14:paraId="5D9F425C" w14:textId="058F714B" w:rsidR="00C24D92" w:rsidRPr="00587FCC" w:rsidRDefault="00C24D92" w:rsidP="00E763CA">
      <w:pPr>
        <w:pStyle w:val="Indent"/>
        <w:ind w:left="0"/>
        <w:rPr>
          <w:rFonts w:asciiTheme="minorHAnsi" w:hAnsiTheme="minorHAnsi"/>
          <w:sz w:val="24"/>
        </w:rPr>
      </w:pPr>
      <w:r>
        <w:rPr>
          <w:rFonts w:asciiTheme="minorHAnsi" w:hAnsiTheme="minorHAnsi"/>
          <w:sz w:val="24"/>
        </w:rPr>
        <w:lastRenderedPageBreak/>
        <w:t>Quel en est le coût ?</w:t>
      </w:r>
    </w:p>
    <w:p w14:paraId="41C1B46A" w14:textId="52851F12" w:rsidR="00C24D92" w:rsidRPr="007464B2" w:rsidRDefault="00C24D92" w:rsidP="00C24D92">
      <w:pPr>
        <w:pStyle w:val="Para"/>
        <w:rPr>
          <w:rFonts w:asciiTheme="minorHAnsi" w:hAnsiTheme="minorHAnsi"/>
          <w:sz w:val="22"/>
        </w:rPr>
      </w:pPr>
      <w:r>
        <w:rPr>
          <w:rFonts w:asciiTheme="minorHAnsi" w:hAnsiTheme="minorHAnsi"/>
          <w:sz w:val="22"/>
        </w:rPr>
        <w:t xml:space="preserve">Si vous continuez de contribuer à The </w:t>
      </w:r>
      <w:proofErr w:type="spellStart"/>
      <w:r>
        <w:rPr>
          <w:rFonts w:asciiTheme="minorHAnsi" w:hAnsiTheme="minorHAnsi"/>
          <w:sz w:val="22"/>
        </w:rPr>
        <w:t>People's</w:t>
      </w:r>
      <w:proofErr w:type="spellEnd"/>
      <w:r>
        <w:rPr>
          <w:rFonts w:asciiTheme="minorHAnsi" w:hAnsiTheme="minorHAnsi"/>
          <w:sz w:val="22"/>
        </w:rPr>
        <w:t xml:space="preserve"> Pension, des cotisations seront prélevées sur votre compte d'épargne-retraite à chaque période de paie. Les taux appliqués sont détaillés ci-dessous. Vous pourrez les vérifier sur votre bulletin de paie.</w:t>
      </w:r>
    </w:p>
    <w:tbl>
      <w:tblPr>
        <w:tblStyle w:val="TableGrid"/>
        <w:tblW w:w="0" w:type="auto"/>
        <w:tblLook w:val="04A0" w:firstRow="1" w:lastRow="0" w:firstColumn="1" w:lastColumn="0" w:noHBand="0" w:noVBand="1"/>
      </w:tblPr>
      <w:tblGrid>
        <w:gridCol w:w="4520"/>
        <w:gridCol w:w="4496"/>
      </w:tblGrid>
      <w:tr w:rsidR="00C24D92" w:rsidRPr="007464B2" w14:paraId="073CBDD7" w14:textId="77777777" w:rsidTr="009B0FB1">
        <w:tc>
          <w:tcPr>
            <w:tcW w:w="4621" w:type="dxa"/>
          </w:tcPr>
          <w:p w14:paraId="3F332884" w14:textId="29EAFAB6" w:rsidR="00C24D92" w:rsidRPr="007464B2" w:rsidRDefault="00C24D92" w:rsidP="009B0FB1">
            <w:pPr>
              <w:autoSpaceDE w:val="0"/>
              <w:autoSpaceDN w:val="0"/>
              <w:adjustRightInd w:val="0"/>
              <w:spacing w:before="60" w:after="60"/>
              <w:rPr>
                <w:rFonts w:cs="Arial-BoldMT"/>
                <w:b/>
                <w:bCs/>
                <w:szCs w:val="20"/>
              </w:rPr>
            </w:pPr>
            <w:r>
              <w:rPr>
                <w:b/>
                <w:bCs/>
                <w:szCs w:val="20"/>
              </w:rPr>
              <w:t>Contributions</w:t>
            </w:r>
            <w:r w:rsidR="00580262" w:rsidRPr="007464B2">
              <w:rPr>
                <w:rStyle w:val="FootnoteReference"/>
                <w:rFonts w:cs="Arial-BoldMT"/>
                <w:b/>
                <w:bCs/>
                <w:szCs w:val="20"/>
              </w:rPr>
              <w:footnoteReference w:id="1"/>
            </w:r>
          </w:p>
        </w:tc>
        <w:tc>
          <w:tcPr>
            <w:tcW w:w="4621" w:type="dxa"/>
          </w:tcPr>
          <w:p w14:paraId="28A619E9" w14:textId="77777777" w:rsidR="00C24D92" w:rsidRPr="007464B2" w:rsidRDefault="00C24D92" w:rsidP="009B0FB1">
            <w:pPr>
              <w:autoSpaceDE w:val="0"/>
              <w:autoSpaceDN w:val="0"/>
              <w:adjustRightInd w:val="0"/>
              <w:spacing w:before="60" w:after="60"/>
              <w:rPr>
                <w:rFonts w:cs="ArialMT"/>
                <w:szCs w:val="20"/>
              </w:rPr>
            </w:pPr>
            <w:r>
              <w:t>%</w:t>
            </w:r>
          </w:p>
        </w:tc>
      </w:tr>
      <w:tr w:rsidR="00C24D92" w:rsidRPr="007464B2" w14:paraId="547AC033" w14:textId="77777777" w:rsidTr="009B0FB1">
        <w:tc>
          <w:tcPr>
            <w:tcW w:w="4621" w:type="dxa"/>
          </w:tcPr>
          <w:p w14:paraId="404B8B71" w14:textId="77777777" w:rsidR="00C24D92" w:rsidRPr="007464B2" w:rsidRDefault="00C24D92" w:rsidP="009B0FB1">
            <w:pPr>
              <w:autoSpaceDE w:val="0"/>
              <w:autoSpaceDN w:val="0"/>
              <w:adjustRightInd w:val="0"/>
              <w:spacing w:before="60" w:after="60"/>
              <w:rPr>
                <w:rFonts w:cs="Arial-BoldMT"/>
                <w:b/>
                <w:bCs/>
                <w:szCs w:val="20"/>
              </w:rPr>
            </w:pPr>
            <w:r>
              <w:t>Votre employeur paiera :</w:t>
            </w:r>
          </w:p>
        </w:tc>
        <w:tc>
          <w:tcPr>
            <w:tcW w:w="4621" w:type="dxa"/>
          </w:tcPr>
          <w:p w14:paraId="2D313994" w14:textId="36A0DC3A" w:rsidR="00C24D92" w:rsidRPr="00C529C6" w:rsidRDefault="00C24D92" w:rsidP="009B0FB1">
            <w:pPr>
              <w:autoSpaceDE w:val="0"/>
              <w:autoSpaceDN w:val="0"/>
              <w:adjustRightInd w:val="0"/>
              <w:spacing w:before="60" w:after="60"/>
              <w:rPr>
                <w:rFonts w:cs="ArialMT"/>
                <w:szCs w:val="20"/>
              </w:rPr>
            </w:pPr>
            <w:r>
              <w:t>1 % des revenus éligibles</w:t>
            </w:r>
          </w:p>
        </w:tc>
      </w:tr>
      <w:tr w:rsidR="00C24D92" w:rsidRPr="007464B2" w14:paraId="35FC0C5C" w14:textId="77777777" w:rsidTr="009B0FB1">
        <w:tc>
          <w:tcPr>
            <w:tcW w:w="4621" w:type="dxa"/>
          </w:tcPr>
          <w:p w14:paraId="042C51C7" w14:textId="77777777" w:rsidR="00C24D92" w:rsidRPr="007464B2" w:rsidRDefault="00C24D92" w:rsidP="009B0FB1">
            <w:pPr>
              <w:autoSpaceDE w:val="0"/>
              <w:autoSpaceDN w:val="0"/>
              <w:adjustRightInd w:val="0"/>
              <w:spacing w:before="60" w:after="60"/>
              <w:rPr>
                <w:rFonts w:cs="Arial-BoldMT"/>
                <w:b/>
                <w:bCs/>
                <w:szCs w:val="20"/>
              </w:rPr>
            </w:pPr>
            <w:r>
              <w:t>Le taux prélevé sur votre salaire s’élèvera à :</w:t>
            </w:r>
          </w:p>
        </w:tc>
        <w:tc>
          <w:tcPr>
            <w:tcW w:w="4621" w:type="dxa"/>
          </w:tcPr>
          <w:p w14:paraId="3349EC53" w14:textId="44953299" w:rsidR="00C24D92" w:rsidRPr="00C529C6" w:rsidRDefault="00C24D92" w:rsidP="009B0FB1">
            <w:pPr>
              <w:autoSpaceDE w:val="0"/>
              <w:autoSpaceDN w:val="0"/>
              <w:adjustRightInd w:val="0"/>
              <w:spacing w:before="60" w:after="60"/>
              <w:rPr>
                <w:rFonts w:cs="ArialMT"/>
                <w:szCs w:val="20"/>
              </w:rPr>
            </w:pPr>
            <w:r>
              <w:t>1 % des revenus éligibles</w:t>
            </w:r>
          </w:p>
        </w:tc>
      </w:tr>
    </w:tbl>
    <w:p w14:paraId="217307F4" w14:textId="77777777" w:rsidR="00C24D92" w:rsidRPr="007464B2" w:rsidRDefault="00C24D92" w:rsidP="00C24D92">
      <w:pPr>
        <w:autoSpaceDE w:val="0"/>
        <w:autoSpaceDN w:val="0"/>
        <w:adjustRightInd w:val="0"/>
        <w:spacing w:after="0" w:line="240" w:lineRule="auto"/>
        <w:rPr>
          <w:rFonts w:cs="Arial-BoldMT"/>
          <w:b/>
          <w:bCs/>
          <w:szCs w:val="20"/>
        </w:rPr>
      </w:pPr>
    </w:p>
    <w:p w14:paraId="0C756BAA" w14:textId="51DD671B" w:rsidR="00BE7FE9" w:rsidRPr="007464B2" w:rsidRDefault="00580262" w:rsidP="007464B2">
      <w:pPr>
        <w:pStyle w:val="Para"/>
        <w:rPr>
          <w:rFonts w:asciiTheme="minorHAnsi" w:hAnsiTheme="minorHAnsi"/>
          <w:sz w:val="22"/>
        </w:rPr>
      </w:pPr>
      <w:r>
        <w:rPr>
          <w:rFonts w:asciiTheme="minorHAnsi" w:hAnsiTheme="minorHAnsi"/>
          <w:sz w:val="22"/>
        </w:rPr>
        <w:t>Vous et/ou votre employeur devrez peut-être augmenter les montants versés au cours des prochaines années pour respecter les normes minimales fixées par le gouvernement. Si votre employeur paie les montants minimums proposés, à partir du 6 avril 2018, vous contribuerez d'au moins 3 % de vos revenus éligibles</w:t>
      </w:r>
      <w:r w:rsidRPr="007464B2">
        <w:rPr>
          <w:rStyle w:val="FootnoteReference"/>
          <w:rFonts w:asciiTheme="minorHAnsi" w:hAnsiTheme="minorHAnsi"/>
          <w:b/>
          <w:sz w:val="22"/>
        </w:rPr>
        <w:footnoteReference w:id="2"/>
      </w:r>
      <w:r>
        <w:rPr>
          <w:rFonts w:asciiTheme="minorHAnsi" w:hAnsiTheme="minorHAnsi"/>
          <w:sz w:val="22"/>
        </w:rPr>
        <w:t xml:space="preserve"> à chaque période de paie. La contribution de votre employeur s'élèvera à 2 %. Ensuite, à compter du 6 avril 2019, vous paierez au moins 5 % et votre employeur contribuera à hauteur de 3 %.</w:t>
      </w:r>
    </w:p>
    <w:p w14:paraId="39786ACC" w14:textId="77777777" w:rsidR="00C24D92" w:rsidRPr="00587FCC" w:rsidRDefault="00C24D92" w:rsidP="007464B2">
      <w:pPr>
        <w:pStyle w:val="Indent"/>
        <w:spacing w:before="240"/>
        <w:ind w:left="0"/>
        <w:rPr>
          <w:rFonts w:asciiTheme="minorHAnsi" w:hAnsiTheme="minorHAnsi"/>
          <w:sz w:val="24"/>
        </w:rPr>
      </w:pPr>
      <w:r>
        <w:rPr>
          <w:rFonts w:asciiTheme="minorHAnsi" w:hAnsiTheme="minorHAnsi"/>
          <w:sz w:val="24"/>
        </w:rPr>
        <w:t>Allégement fiscal sur votre épargne-retraite</w:t>
      </w:r>
    </w:p>
    <w:p w14:paraId="5BA5E76E" w14:textId="68A74692" w:rsidR="00C24D92" w:rsidRPr="007464B2" w:rsidRDefault="00C24D92" w:rsidP="00457040">
      <w:pPr>
        <w:pStyle w:val="Para"/>
        <w:rPr>
          <w:rFonts w:asciiTheme="minorHAnsi" w:hAnsiTheme="minorHAnsi"/>
          <w:sz w:val="22"/>
        </w:rPr>
      </w:pPr>
      <w:r>
        <w:rPr>
          <w:rFonts w:asciiTheme="minorHAnsi" w:hAnsiTheme="minorHAnsi"/>
          <w:sz w:val="22"/>
        </w:rPr>
        <w:t xml:space="preserve">Le gouvernement souhaite nous encourager à épargner pour notre retraite. Ainsi, les contributions que vous effectuez auprès de The </w:t>
      </w:r>
      <w:proofErr w:type="spellStart"/>
      <w:r>
        <w:rPr>
          <w:rFonts w:asciiTheme="minorHAnsi" w:hAnsiTheme="minorHAnsi"/>
          <w:sz w:val="22"/>
        </w:rPr>
        <w:t>People's</w:t>
      </w:r>
      <w:proofErr w:type="spellEnd"/>
      <w:r>
        <w:rPr>
          <w:rFonts w:asciiTheme="minorHAnsi" w:hAnsiTheme="minorHAnsi"/>
          <w:sz w:val="22"/>
        </w:rPr>
        <w:t xml:space="preserve"> Pension peuvent normalement faire l'objet d’un allégement fiscal. Autrement dit, l’argent qui aurait autrement été versé au gouvernement sous forme d’impôt est mis sur votre compte d'épargne-retraite.</w:t>
      </w:r>
    </w:p>
    <w:p w14:paraId="06AC4034" w14:textId="77777777" w:rsidR="0038555C" w:rsidRPr="007464B2" w:rsidRDefault="00C24D92" w:rsidP="00AC6DC8">
      <w:pPr>
        <w:pStyle w:val="Para"/>
        <w:numPr>
          <w:ilvl w:val="0"/>
          <w:numId w:val="8"/>
        </w:numPr>
        <w:rPr>
          <w:rFonts w:asciiTheme="minorHAnsi" w:hAnsiTheme="minorHAnsi"/>
          <w:sz w:val="22"/>
        </w:rPr>
      </w:pPr>
      <w:r>
        <w:rPr>
          <w:rFonts w:asciiTheme="minorHAnsi" w:hAnsiTheme="minorHAnsi"/>
          <w:sz w:val="22"/>
        </w:rPr>
        <w:t xml:space="preserve">Votre employeur déduit vos contributions de votre salaire avant calcul de l'impôt. </w:t>
      </w:r>
    </w:p>
    <w:p w14:paraId="1927CB2F" w14:textId="77777777" w:rsidR="0038555C" w:rsidRPr="007464B2" w:rsidRDefault="00C24D92" w:rsidP="00AC6DC8">
      <w:pPr>
        <w:pStyle w:val="Para"/>
        <w:numPr>
          <w:ilvl w:val="0"/>
          <w:numId w:val="8"/>
        </w:numPr>
        <w:rPr>
          <w:rFonts w:asciiTheme="minorHAnsi" w:hAnsiTheme="minorHAnsi"/>
          <w:sz w:val="22"/>
        </w:rPr>
      </w:pPr>
      <w:r>
        <w:rPr>
          <w:rFonts w:asciiTheme="minorHAnsi" w:hAnsiTheme="minorHAnsi"/>
          <w:sz w:val="22"/>
        </w:rPr>
        <w:t xml:space="preserve">Cela signifie que vous bénéficiez immédiatement d'un allégement fiscal complet sur vos contributions. Si vos revenus sont inférieurs au seuil minimum d’imposition, vous ne bénéficiez d’aucun allégement fiscal. </w:t>
      </w:r>
    </w:p>
    <w:p w14:paraId="26AA77B5" w14:textId="43336509" w:rsidR="00C24D92" w:rsidRPr="007464B2" w:rsidRDefault="00C24D92" w:rsidP="00AC6DC8">
      <w:pPr>
        <w:pStyle w:val="Para"/>
        <w:numPr>
          <w:ilvl w:val="0"/>
          <w:numId w:val="8"/>
        </w:numPr>
        <w:rPr>
          <w:rFonts w:asciiTheme="minorHAnsi" w:hAnsiTheme="minorHAnsi"/>
          <w:sz w:val="22"/>
        </w:rPr>
      </w:pPr>
      <w:r>
        <w:rPr>
          <w:rFonts w:asciiTheme="minorHAnsi" w:hAnsiTheme="minorHAnsi"/>
          <w:sz w:val="22"/>
        </w:rPr>
        <w:t>Cependant, cela n'affecte pas le montant versé sur votre compte d’épargne-retraite et vous continuerez de bénéficier de l’argent versé par votre employeur.</w:t>
      </w:r>
    </w:p>
    <w:p w14:paraId="6420F61B" w14:textId="77777777" w:rsidR="00457040" w:rsidRPr="00587FCC" w:rsidRDefault="00457040" w:rsidP="007464B2">
      <w:pPr>
        <w:pStyle w:val="Indent"/>
        <w:spacing w:before="240"/>
        <w:ind w:left="0"/>
        <w:rPr>
          <w:rFonts w:asciiTheme="minorHAnsi" w:hAnsiTheme="minorHAnsi"/>
          <w:sz w:val="24"/>
        </w:rPr>
      </w:pPr>
      <w:r>
        <w:rPr>
          <w:rFonts w:asciiTheme="minorHAnsi" w:hAnsiTheme="minorHAnsi"/>
          <w:sz w:val="24"/>
        </w:rPr>
        <w:t xml:space="preserve">Décider de continuer à cotiser avec The </w:t>
      </w:r>
      <w:proofErr w:type="spellStart"/>
      <w:r>
        <w:rPr>
          <w:rFonts w:asciiTheme="minorHAnsi" w:hAnsiTheme="minorHAnsi"/>
          <w:sz w:val="24"/>
        </w:rPr>
        <w:t>People's</w:t>
      </w:r>
      <w:proofErr w:type="spellEnd"/>
      <w:r>
        <w:rPr>
          <w:rFonts w:asciiTheme="minorHAnsi" w:hAnsiTheme="minorHAnsi"/>
          <w:sz w:val="24"/>
        </w:rPr>
        <w:t xml:space="preserve"> Pension</w:t>
      </w:r>
    </w:p>
    <w:p w14:paraId="5F8E679D" w14:textId="0D2B1A3D" w:rsidR="00457040" w:rsidRPr="007464B2" w:rsidRDefault="00457040" w:rsidP="00457040">
      <w:pPr>
        <w:pStyle w:val="Para"/>
        <w:rPr>
          <w:rFonts w:asciiTheme="minorHAnsi" w:hAnsiTheme="minorHAnsi"/>
          <w:sz w:val="22"/>
        </w:rPr>
      </w:pPr>
      <w:r>
        <w:rPr>
          <w:rFonts w:asciiTheme="minorHAnsi" w:hAnsiTheme="minorHAnsi"/>
          <w:sz w:val="22"/>
        </w:rPr>
        <w:t xml:space="preserve">Si vous ne voulez pas continuer à souscrire à The </w:t>
      </w:r>
      <w:proofErr w:type="spellStart"/>
      <w:r>
        <w:rPr>
          <w:rFonts w:asciiTheme="minorHAnsi" w:hAnsiTheme="minorHAnsi"/>
          <w:sz w:val="22"/>
        </w:rPr>
        <w:t>People's</w:t>
      </w:r>
      <w:proofErr w:type="spellEnd"/>
      <w:r>
        <w:rPr>
          <w:rFonts w:asciiTheme="minorHAnsi" w:hAnsiTheme="minorHAnsi"/>
          <w:sz w:val="22"/>
        </w:rPr>
        <w:t xml:space="preserve"> Pension, vous pouvez </w:t>
      </w:r>
      <w:r>
        <w:rPr>
          <w:rFonts w:asciiTheme="minorHAnsi" w:hAnsiTheme="minorHAnsi"/>
          <w:b/>
          <w:bCs/>
          <w:sz w:val="22"/>
        </w:rPr>
        <w:t>vous désinscrire</w:t>
      </w:r>
      <w:r>
        <w:rPr>
          <w:rFonts w:asciiTheme="minorHAnsi" w:hAnsiTheme="minorHAnsi"/>
          <w:sz w:val="22"/>
        </w:rPr>
        <w:t xml:space="preserve"> - Voici la marche à suivre…</w:t>
      </w:r>
    </w:p>
    <w:p w14:paraId="7529CAE6" w14:textId="0801D5CF" w:rsidR="00457040" w:rsidRPr="007464B2" w:rsidRDefault="0038555C" w:rsidP="00BE7FE9">
      <w:pPr>
        <w:pStyle w:val="ListParagraph"/>
        <w:numPr>
          <w:ilvl w:val="0"/>
          <w:numId w:val="3"/>
        </w:numPr>
        <w:autoSpaceDE w:val="0"/>
        <w:autoSpaceDN w:val="0"/>
        <w:adjustRightInd w:val="0"/>
        <w:spacing w:after="120" w:line="240" w:lineRule="auto"/>
        <w:rPr>
          <w:rFonts w:cs="ArialMT"/>
          <w:szCs w:val="20"/>
        </w:rPr>
      </w:pPr>
      <w:r>
        <w:t xml:space="preserve">Rendez-vous en ligne sur </w:t>
      </w:r>
      <w:r>
        <w:rPr>
          <w:b/>
        </w:rPr>
        <w:t>www.</w:t>
      </w:r>
      <w:r>
        <w:rPr>
          <w:b/>
          <w:szCs w:val="20"/>
        </w:rPr>
        <w:t>thepeoplespension.co.uk/opt-out</w:t>
      </w:r>
      <w:r>
        <w:t>.</w:t>
      </w:r>
    </w:p>
    <w:p w14:paraId="11B69F40" w14:textId="6797787D" w:rsidR="00457040" w:rsidRPr="007464B2" w:rsidRDefault="00457040" w:rsidP="00BE7FE9">
      <w:pPr>
        <w:autoSpaceDE w:val="0"/>
        <w:autoSpaceDN w:val="0"/>
        <w:adjustRightInd w:val="0"/>
        <w:spacing w:after="120" w:line="240" w:lineRule="auto"/>
        <w:ind w:left="720"/>
        <w:rPr>
          <w:sz w:val="24"/>
        </w:rPr>
      </w:pPr>
      <w:r>
        <w:t>Cliquez sur le bouton « </w:t>
      </w:r>
      <w:proofErr w:type="spellStart"/>
      <w:r>
        <w:t>Opt</w:t>
      </w:r>
      <w:proofErr w:type="spellEnd"/>
      <w:r>
        <w:t xml:space="preserve"> out (Se désinscrire) » et suivez les instructions. </w:t>
      </w:r>
      <w:r>
        <w:rPr>
          <w:b/>
          <w:bCs/>
          <w:szCs w:val="20"/>
        </w:rPr>
        <w:t>Vous n'avez pas besoin de configurer votre compte en ligne pour ce faire</w:t>
      </w:r>
      <w:r>
        <w:t>. Vous aurez besoin de votre numéro de client, qui figure en haut de cette lettre, de votre date de</w:t>
      </w:r>
      <w:r>
        <w:rPr>
          <w:b/>
          <w:bCs/>
          <w:szCs w:val="20"/>
        </w:rPr>
        <w:t xml:space="preserve"> </w:t>
      </w:r>
      <w:r>
        <w:t xml:space="preserve">naissance et de votre numéro National </w:t>
      </w:r>
      <w:proofErr w:type="spellStart"/>
      <w:r>
        <w:t>Insurance</w:t>
      </w:r>
      <w:proofErr w:type="spellEnd"/>
      <w:r>
        <w:t xml:space="preserve"> (numéro d'assurance nationale, que vous trouverez sur votre bulletin de paie).</w:t>
      </w:r>
    </w:p>
    <w:p w14:paraId="26080436" w14:textId="77777777" w:rsidR="00457040" w:rsidRPr="007464B2" w:rsidRDefault="0038555C" w:rsidP="00457040">
      <w:pPr>
        <w:pStyle w:val="ListParagraph"/>
        <w:numPr>
          <w:ilvl w:val="0"/>
          <w:numId w:val="3"/>
        </w:numPr>
        <w:autoSpaceDE w:val="0"/>
        <w:autoSpaceDN w:val="0"/>
        <w:adjustRightInd w:val="0"/>
        <w:spacing w:after="0" w:line="240" w:lineRule="auto"/>
        <w:rPr>
          <w:rFonts w:cs="ArialMT"/>
          <w:szCs w:val="20"/>
        </w:rPr>
      </w:pPr>
      <w:r>
        <w:t xml:space="preserve">Vous pouvez également contacter notre service de désinscription au </w:t>
      </w:r>
      <w:r>
        <w:rPr>
          <w:b/>
          <w:bCs/>
          <w:szCs w:val="20"/>
        </w:rPr>
        <w:t xml:space="preserve">0300 330 </w:t>
      </w:r>
      <w:proofErr w:type="gramStart"/>
      <w:r>
        <w:rPr>
          <w:b/>
          <w:bCs/>
          <w:szCs w:val="20"/>
        </w:rPr>
        <w:t xml:space="preserve">1280 </w:t>
      </w:r>
      <w:r>
        <w:t>.</w:t>
      </w:r>
      <w:proofErr w:type="gramEnd"/>
      <w:r>
        <w:t xml:space="preserve"> Vous aurez besoin de votre numéro de client et de votre date de naissance.</w:t>
      </w:r>
    </w:p>
    <w:p w14:paraId="1C965AAB" w14:textId="45E477DC" w:rsidR="00457040" w:rsidRPr="007464B2" w:rsidRDefault="00457040" w:rsidP="00457040">
      <w:pPr>
        <w:pStyle w:val="Para"/>
        <w:rPr>
          <w:rFonts w:asciiTheme="minorHAnsi" w:hAnsiTheme="minorHAnsi"/>
          <w:sz w:val="22"/>
        </w:rPr>
      </w:pPr>
      <w:r>
        <w:rPr>
          <w:rFonts w:asciiTheme="minorHAnsi" w:hAnsiTheme="minorHAnsi"/>
          <w:sz w:val="22"/>
        </w:rPr>
        <w:lastRenderedPageBreak/>
        <w:t xml:space="preserve">Si vous décidez de vous désinscrire, vous devez nous en informer avant le </w:t>
      </w:r>
      <w:r>
        <w:rPr>
          <w:rFonts w:asciiTheme="minorHAnsi" w:hAnsiTheme="minorHAnsi"/>
          <w:b/>
          <w:sz w:val="22"/>
        </w:rPr>
        <w:t xml:space="preserve">&lt;date </w:t>
      </w:r>
      <w:proofErr w:type="spellStart"/>
      <w:r>
        <w:rPr>
          <w:rFonts w:asciiTheme="minorHAnsi" w:hAnsiTheme="minorHAnsi"/>
          <w:b/>
          <w:sz w:val="22"/>
        </w:rPr>
        <w:t>inserted</w:t>
      </w:r>
      <w:proofErr w:type="spellEnd"/>
      <w:r>
        <w:rPr>
          <w:rFonts w:asciiTheme="minorHAnsi" w:hAnsiTheme="minorHAnsi"/>
          <w:b/>
          <w:sz w:val="22"/>
        </w:rPr>
        <w:t>&gt;</w:t>
      </w:r>
      <w:r>
        <w:rPr>
          <w:rFonts w:asciiTheme="minorHAnsi" w:hAnsiTheme="minorHAnsi"/>
          <w:sz w:val="22"/>
        </w:rPr>
        <w:t xml:space="preserve">. Si nous recevons votre avis de désinscription valide au cours de la période de retrait d’un mois, nous vous retirerons du plan d'épargne-retraite The </w:t>
      </w:r>
      <w:proofErr w:type="spellStart"/>
      <w:r>
        <w:rPr>
          <w:rFonts w:asciiTheme="minorHAnsi" w:hAnsiTheme="minorHAnsi"/>
          <w:sz w:val="22"/>
        </w:rPr>
        <w:t>People’s</w:t>
      </w:r>
      <w:proofErr w:type="spellEnd"/>
      <w:r>
        <w:rPr>
          <w:rFonts w:asciiTheme="minorHAnsi" w:hAnsiTheme="minorHAnsi"/>
          <w:sz w:val="22"/>
        </w:rPr>
        <w:t xml:space="preserve"> Pension. Tous les paiements déjà effectués vous seront remboursés par votre employeur et vous ne deviendrez pas membre du régime de retraite cette fois-ci.</w:t>
      </w:r>
    </w:p>
    <w:p w14:paraId="49740D16" w14:textId="77777777" w:rsidR="00FA4F91" w:rsidRDefault="00FA4F91" w:rsidP="00E763CA">
      <w:pPr>
        <w:pStyle w:val="Indent"/>
        <w:ind w:left="0"/>
        <w:rPr>
          <w:rFonts w:asciiTheme="minorHAnsi" w:hAnsiTheme="minorHAnsi"/>
          <w:sz w:val="22"/>
        </w:rPr>
      </w:pPr>
    </w:p>
    <w:p w14:paraId="4F211DCC" w14:textId="77777777" w:rsidR="00457040" w:rsidRPr="00587FCC" w:rsidRDefault="00457040" w:rsidP="00E763CA">
      <w:pPr>
        <w:pStyle w:val="Indent"/>
        <w:ind w:left="0"/>
        <w:rPr>
          <w:rFonts w:asciiTheme="minorHAnsi" w:hAnsiTheme="minorHAnsi"/>
          <w:sz w:val="24"/>
        </w:rPr>
      </w:pPr>
      <w:r>
        <w:rPr>
          <w:rFonts w:asciiTheme="minorHAnsi" w:hAnsiTheme="minorHAnsi"/>
          <w:sz w:val="24"/>
        </w:rPr>
        <w:t>Puis-je me réinscrire au plan d'épargne-retraite d’entreprise ?</w:t>
      </w:r>
    </w:p>
    <w:p w14:paraId="4481067B" w14:textId="77777777" w:rsidR="00457040" w:rsidRPr="007464B2" w:rsidRDefault="00457040" w:rsidP="00457040">
      <w:pPr>
        <w:pStyle w:val="Para"/>
        <w:rPr>
          <w:rFonts w:asciiTheme="minorHAnsi" w:hAnsiTheme="minorHAnsi"/>
          <w:sz w:val="22"/>
        </w:rPr>
      </w:pPr>
      <w:r>
        <w:rPr>
          <w:rFonts w:asciiTheme="minorHAnsi" w:hAnsiTheme="minorHAnsi"/>
          <w:sz w:val="22"/>
        </w:rPr>
        <w:t xml:space="preserve">Si vous changez d’avis, vous pouvez demander à vous réinscrire à The </w:t>
      </w:r>
      <w:proofErr w:type="spellStart"/>
      <w:r>
        <w:rPr>
          <w:rFonts w:asciiTheme="minorHAnsi" w:hAnsiTheme="minorHAnsi"/>
          <w:sz w:val="22"/>
        </w:rPr>
        <w:t>People’s</w:t>
      </w:r>
      <w:proofErr w:type="spellEnd"/>
      <w:r>
        <w:rPr>
          <w:rFonts w:asciiTheme="minorHAnsi" w:hAnsiTheme="minorHAnsi"/>
          <w:sz w:val="22"/>
        </w:rPr>
        <w:t xml:space="preserve"> Pension à tout moment. Vous devrez fournir à votre employeur une lettre portant votre signature ou un courriel provenant clairement de vous. Cependant, si vous souhaitez vous réinscrire plus d’une fois par période de 12 mois, votre employeur devra vous y autoriser.</w:t>
      </w:r>
    </w:p>
    <w:p w14:paraId="24E281B0" w14:textId="77777777" w:rsidR="00457040" w:rsidRPr="00587FCC" w:rsidRDefault="00457040" w:rsidP="00E763CA">
      <w:pPr>
        <w:pStyle w:val="Indent"/>
        <w:ind w:left="0"/>
        <w:rPr>
          <w:rFonts w:asciiTheme="minorHAnsi" w:hAnsiTheme="minorHAnsi"/>
          <w:sz w:val="24"/>
        </w:rPr>
      </w:pPr>
      <w:r>
        <w:rPr>
          <w:rFonts w:asciiTheme="minorHAnsi" w:hAnsiTheme="minorHAnsi"/>
          <w:sz w:val="24"/>
        </w:rPr>
        <w:t xml:space="preserve">Que se </w:t>
      </w:r>
      <w:proofErr w:type="spellStart"/>
      <w:r>
        <w:rPr>
          <w:rFonts w:asciiTheme="minorHAnsi" w:hAnsiTheme="minorHAnsi"/>
          <w:sz w:val="24"/>
        </w:rPr>
        <w:t>passera-t-il</w:t>
      </w:r>
      <w:proofErr w:type="spellEnd"/>
      <w:r>
        <w:rPr>
          <w:rFonts w:asciiTheme="minorHAnsi" w:hAnsiTheme="minorHAnsi"/>
          <w:sz w:val="24"/>
        </w:rPr>
        <w:t xml:space="preserve"> si j’arrête de contribuer à l’avenir ?</w:t>
      </w:r>
    </w:p>
    <w:p w14:paraId="20961116" w14:textId="68D711A1" w:rsidR="00457040" w:rsidRPr="007464B2" w:rsidRDefault="00457040" w:rsidP="00457040">
      <w:pPr>
        <w:autoSpaceDE w:val="0"/>
        <w:autoSpaceDN w:val="0"/>
        <w:adjustRightInd w:val="0"/>
        <w:spacing w:after="0" w:line="240" w:lineRule="auto"/>
        <w:rPr>
          <w:rFonts w:cs="ArialMT"/>
          <w:szCs w:val="20"/>
        </w:rPr>
      </w:pPr>
      <w:r>
        <w:t>Si vous décidez de cesser de contribuer à votre compte d'épargne-retraite ou d'interrompre vos contributions à l’avenir, les paiements déjà versés sur votre compte d'épargne-retraite resteront investis dans le plan d'épargne-retraite. Le livret des membres ci-joint vous présente vos options.</w:t>
      </w:r>
    </w:p>
    <w:p w14:paraId="5A445613" w14:textId="529C04E0" w:rsidR="008C3280" w:rsidRPr="00587FCC" w:rsidRDefault="008C3280" w:rsidP="00E763CA">
      <w:pPr>
        <w:pStyle w:val="Indent"/>
        <w:ind w:left="0"/>
        <w:rPr>
          <w:rFonts w:asciiTheme="minorHAnsi" w:hAnsiTheme="minorHAnsi"/>
          <w:sz w:val="24"/>
        </w:rPr>
      </w:pPr>
      <w:r>
        <w:rPr>
          <w:rFonts w:asciiTheme="minorHAnsi" w:hAnsiTheme="minorHAnsi"/>
          <w:sz w:val="24"/>
        </w:rPr>
        <w:t>Réinscription automatique</w:t>
      </w:r>
    </w:p>
    <w:p w14:paraId="0AA7081F" w14:textId="63723096" w:rsidR="008C3280" w:rsidRPr="007464B2" w:rsidRDefault="008C3280" w:rsidP="008C3280">
      <w:pPr>
        <w:pStyle w:val="Para"/>
        <w:rPr>
          <w:rFonts w:asciiTheme="minorHAnsi" w:hAnsiTheme="minorHAnsi"/>
          <w:sz w:val="22"/>
        </w:rPr>
      </w:pPr>
      <w:r>
        <w:rPr>
          <w:rFonts w:asciiTheme="minorHAnsi" w:hAnsiTheme="minorHAnsi"/>
          <w:sz w:val="22"/>
        </w:rPr>
        <w:t xml:space="preserve">En cas de désinscription, d'arrêt de vos contributions ou de paiements inférieurs au niveau minimum requis, votre employeur est tenu d’évaluer votre situation régulièrement et peut automatiquement vous inscrire à un plan d'épargne-retraite à une date ultérieure. (En règle générale, ceci se produit tous les trois ans si vous remplissez certains critères. Dans certains cas, cela se produira plus tôt). </w:t>
      </w:r>
    </w:p>
    <w:p w14:paraId="44EF5258" w14:textId="77777777" w:rsidR="008C3280" w:rsidRPr="007464B2" w:rsidRDefault="008C3280" w:rsidP="008C3280">
      <w:pPr>
        <w:pStyle w:val="Para"/>
        <w:rPr>
          <w:rFonts w:asciiTheme="minorHAnsi" w:hAnsiTheme="minorHAnsi"/>
          <w:sz w:val="22"/>
        </w:rPr>
      </w:pPr>
      <w:r>
        <w:rPr>
          <w:rFonts w:asciiTheme="minorHAnsi" w:hAnsiTheme="minorHAnsi"/>
          <w:sz w:val="22"/>
        </w:rPr>
        <w:t>En effet, il est possible que votre situation ait changé et qu'il s'agisse d’un moment opportun pour commencer à épargner. Vous pouvez ensuite choisir de rester inscrit au régime d’épargne-retraite ou de vous désinscrire à nouveau.</w:t>
      </w:r>
    </w:p>
    <w:p w14:paraId="2C36E5F1" w14:textId="57A1C1DE" w:rsidR="00C24D92" w:rsidRPr="00587FCC" w:rsidRDefault="00C24D92" w:rsidP="00E763CA">
      <w:pPr>
        <w:pStyle w:val="Indent"/>
        <w:ind w:left="0"/>
        <w:rPr>
          <w:rFonts w:asciiTheme="minorHAnsi" w:hAnsiTheme="minorHAnsi"/>
          <w:sz w:val="24"/>
        </w:rPr>
      </w:pPr>
      <w:r>
        <w:rPr>
          <w:rFonts w:asciiTheme="minorHAnsi" w:hAnsiTheme="minorHAnsi"/>
          <w:sz w:val="24"/>
        </w:rPr>
        <w:t>Accroître le montant de votre compte d'épargne-retraite</w:t>
      </w:r>
    </w:p>
    <w:p w14:paraId="51201E93" w14:textId="0426E940" w:rsidR="00C24D92" w:rsidRPr="007464B2" w:rsidRDefault="00C24D92" w:rsidP="00C24D92">
      <w:pPr>
        <w:pStyle w:val="Para"/>
        <w:rPr>
          <w:rFonts w:asciiTheme="minorHAnsi" w:hAnsiTheme="minorHAnsi"/>
          <w:sz w:val="22"/>
        </w:rPr>
      </w:pPr>
      <w:r>
        <w:rPr>
          <w:rFonts w:asciiTheme="minorHAnsi" w:hAnsiTheme="minorHAnsi"/>
          <w:sz w:val="22"/>
        </w:rPr>
        <w:t xml:space="preserve">Vous pouvez effectuer de plus amples versements sur votre compte d’épargne-retraite, que ce soit sous forme d’un paiement unique ou de virements réguliers. Pour en savoir plus sur les paiements en sus à The </w:t>
      </w:r>
      <w:proofErr w:type="spellStart"/>
      <w:r>
        <w:rPr>
          <w:rFonts w:asciiTheme="minorHAnsi" w:hAnsiTheme="minorHAnsi"/>
          <w:sz w:val="22"/>
        </w:rPr>
        <w:t>People’s</w:t>
      </w:r>
      <w:proofErr w:type="spellEnd"/>
      <w:r>
        <w:rPr>
          <w:rFonts w:asciiTheme="minorHAnsi" w:hAnsiTheme="minorHAnsi"/>
          <w:sz w:val="22"/>
        </w:rPr>
        <w:t xml:space="preserve"> Pension, veuillez consulter </w:t>
      </w:r>
      <w:r>
        <w:rPr>
          <w:rFonts w:asciiTheme="minorHAnsi" w:hAnsiTheme="minorHAnsi"/>
          <w:b/>
          <w:sz w:val="22"/>
          <w:szCs w:val="22"/>
        </w:rPr>
        <w:t>www.</w:t>
      </w:r>
      <w:r>
        <w:rPr>
          <w:rFonts w:asciiTheme="minorHAnsi" w:hAnsiTheme="minorHAnsi"/>
          <w:b/>
          <w:sz w:val="22"/>
        </w:rPr>
        <w:t>thepeoplespension.co.uk/grow-your-pension-pot</w:t>
      </w:r>
      <w:r>
        <w:rPr>
          <w:rFonts w:asciiTheme="minorHAnsi" w:hAnsiTheme="minorHAnsi"/>
          <w:sz w:val="22"/>
        </w:rPr>
        <w:t>.</w:t>
      </w:r>
    </w:p>
    <w:p w14:paraId="5841C6F1" w14:textId="6B52F673" w:rsidR="00C24D92" w:rsidRPr="00587FCC" w:rsidRDefault="008C3280" w:rsidP="00E763CA">
      <w:pPr>
        <w:pStyle w:val="Indent"/>
        <w:ind w:left="0"/>
        <w:rPr>
          <w:rFonts w:asciiTheme="minorHAnsi" w:hAnsiTheme="minorHAnsi"/>
          <w:sz w:val="24"/>
        </w:rPr>
      </w:pPr>
      <w:r>
        <w:rPr>
          <w:rFonts w:asciiTheme="minorHAnsi" w:hAnsiTheme="minorHAnsi"/>
          <w:sz w:val="24"/>
        </w:rPr>
        <w:t>Vous voulez en savoir plus ?</w:t>
      </w:r>
    </w:p>
    <w:p w14:paraId="6E79E7B6" w14:textId="68C58153" w:rsidR="00C24D92" w:rsidRPr="007464B2" w:rsidRDefault="008C3280" w:rsidP="00C24D92">
      <w:pPr>
        <w:pStyle w:val="Para"/>
        <w:rPr>
          <w:rFonts w:asciiTheme="minorHAnsi" w:hAnsiTheme="minorHAnsi"/>
          <w:sz w:val="22"/>
        </w:rPr>
      </w:pPr>
      <w:r>
        <w:rPr>
          <w:rFonts w:asciiTheme="minorHAnsi" w:hAnsiTheme="minorHAnsi"/>
          <w:sz w:val="22"/>
        </w:rPr>
        <w:t xml:space="preserve">Pour en savoir plus sur The </w:t>
      </w:r>
      <w:proofErr w:type="spellStart"/>
      <w:r>
        <w:rPr>
          <w:rFonts w:asciiTheme="minorHAnsi" w:hAnsiTheme="minorHAnsi"/>
          <w:sz w:val="22"/>
        </w:rPr>
        <w:t>People's</w:t>
      </w:r>
      <w:proofErr w:type="spellEnd"/>
      <w:r>
        <w:rPr>
          <w:rFonts w:asciiTheme="minorHAnsi" w:hAnsiTheme="minorHAnsi"/>
          <w:sz w:val="22"/>
        </w:rPr>
        <w:t xml:space="preserve"> Pension et votre compte en ligne, vous pouvez :</w:t>
      </w:r>
    </w:p>
    <w:p w14:paraId="55BB1AFD" w14:textId="77777777" w:rsidR="00C24D92" w:rsidRPr="007464B2" w:rsidRDefault="00C24D92" w:rsidP="00C24D92">
      <w:pPr>
        <w:pStyle w:val="ListParagraph"/>
        <w:numPr>
          <w:ilvl w:val="0"/>
          <w:numId w:val="5"/>
        </w:numPr>
        <w:autoSpaceDE w:val="0"/>
        <w:autoSpaceDN w:val="0"/>
        <w:adjustRightInd w:val="0"/>
        <w:spacing w:after="0" w:line="240" w:lineRule="auto"/>
        <w:rPr>
          <w:rFonts w:cs="ArialMT"/>
          <w:szCs w:val="20"/>
        </w:rPr>
      </w:pPr>
      <w:r>
        <w:t>lire le livret des membres ci-joint, intitulé « Par ici pour plus d’informations »</w:t>
      </w:r>
    </w:p>
    <w:p w14:paraId="06074F14" w14:textId="63CEF113" w:rsidR="00C24D92" w:rsidRPr="007464B2" w:rsidRDefault="00C24D92" w:rsidP="00C24D92">
      <w:pPr>
        <w:pStyle w:val="ListParagraph"/>
        <w:numPr>
          <w:ilvl w:val="0"/>
          <w:numId w:val="5"/>
        </w:numPr>
        <w:autoSpaceDE w:val="0"/>
        <w:autoSpaceDN w:val="0"/>
        <w:adjustRightInd w:val="0"/>
        <w:spacing w:after="0" w:line="240" w:lineRule="auto"/>
        <w:rPr>
          <w:rFonts w:cs="ArialMT"/>
          <w:szCs w:val="20"/>
        </w:rPr>
      </w:pPr>
      <w:r>
        <w:t xml:space="preserve">consulter notre site Web sur </w:t>
      </w:r>
      <w:r>
        <w:rPr>
          <w:b/>
        </w:rPr>
        <w:t>www.</w:t>
      </w:r>
      <w:r>
        <w:rPr>
          <w:b/>
          <w:szCs w:val="20"/>
        </w:rPr>
        <w:t>thepeoplespension.co.uk/employees</w:t>
      </w:r>
    </w:p>
    <w:p w14:paraId="61716CB5" w14:textId="150341EB" w:rsidR="00C24D92" w:rsidRPr="007464B2" w:rsidRDefault="00C24D92" w:rsidP="00C24D92">
      <w:pPr>
        <w:pStyle w:val="ListParagraph"/>
        <w:numPr>
          <w:ilvl w:val="0"/>
          <w:numId w:val="5"/>
        </w:numPr>
        <w:autoSpaceDE w:val="0"/>
        <w:autoSpaceDN w:val="0"/>
        <w:adjustRightInd w:val="0"/>
        <w:spacing w:after="0" w:line="240" w:lineRule="auto"/>
        <w:rPr>
          <w:rFonts w:cs="ArialMT"/>
          <w:szCs w:val="20"/>
        </w:rPr>
      </w:pPr>
      <w:r>
        <w:t xml:space="preserve">obtenir de plus amples informations sur les allégements fiscaux liés à votre compte d’épargne-retraite sur </w:t>
      </w:r>
      <w:r>
        <w:rPr>
          <w:b/>
        </w:rPr>
        <w:t>www.</w:t>
      </w:r>
      <w:r>
        <w:rPr>
          <w:b/>
          <w:szCs w:val="20"/>
        </w:rPr>
        <w:t>thepeoplespension.co.uk/tax-relief</w:t>
      </w:r>
    </w:p>
    <w:p w14:paraId="57644FAB" w14:textId="390489F2" w:rsidR="00C24D92" w:rsidRPr="007464B2" w:rsidRDefault="00C24D92" w:rsidP="00C24D92">
      <w:pPr>
        <w:pStyle w:val="ListParagraph"/>
        <w:numPr>
          <w:ilvl w:val="0"/>
          <w:numId w:val="5"/>
        </w:numPr>
        <w:autoSpaceDE w:val="0"/>
        <w:autoSpaceDN w:val="0"/>
        <w:adjustRightInd w:val="0"/>
        <w:spacing w:after="0" w:line="240" w:lineRule="auto"/>
        <w:rPr>
          <w:rFonts w:cs="ArialMT"/>
          <w:szCs w:val="20"/>
        </w:rPr>
      </w:pPr>
      <w:r>
        <w:t xml:space="preserve">vous connecter à votre compte en ligne sur </w:t>
      </w:r>
      <w:r>
        <w:rPr>
          <w:b/>
        </w:rPr>
        <w:t>www.</w:t>
      </w:r>
      <w:r>
        <w:rPr>
          <w:b/>
          <w:szCs w:val="20"/>
        </w:rPr>
        <w:t>thepeoplespension.co.uk/onlineaccount</w:t>
      </w:r>
      <w:r>
        <w:t>.</w:t>
      </w:r>
    </w:p>
    <w:p w14:paraId="1D060E22" w14:textId="03316386" w:rsidR="0069158A" w:rsidRPr="007464B2" w:rsidRDefault="0069158A" w:rsidP="0069158A">
      <w:pPr>
        <w:pStyle w:val="Para"/>
        <w:rPr>
          <w:rFonts w:asciiTheme="minorHAnsi" w:hAnsiTheme="minorHAnsi"/>
          <w:sz w:val="22"/>
        </w:rPr>
      </w:pPr>
    </w:p>
    <w:p w14:paraId="09BB0791" w14:textId="59C32CA4" w:rsidR="006E045B" w:rsidRDefault="0069158A" w:rsidP="0069158A">
      <w:pPr>
        <w:pStyle w:val="Para"/>
        <w:rPr>
          <w:rFonts w:asciiTheme="minorHAnsi" w:hAnsiTheme="minorHAnsi"/>
          <w:sz w:val="22"/>
        </w:rPr>
      </w:pPr>
      <w:r>
        <w:rPr>
          <w:rFonts w:asciiTheme="minorHAnsi" w:hAnsiTheme="minorHAnsi"/>
          <w:sz w:val="22"/>
        </w:rPr>
        <w:t>Je vous prie d’agréer, Monsieur</w:t>
      </w:r>
      <w:r w:rsidR="00633B68">
        <w:rPr>
          <w:rFonts w:asciiTheme="minorHAnsi" w:hAnsiTheme="minorHAnsi"/>
          <w:sz w:val="22"/>
        </w:rPr>
        <w:t xml:space="preserve"> / Madame</w:t>
      </w:r>
      <w:r>
        <w:rPr>
          <w:rFonts w:asciiTheme="minorHAnsi" w:hAnsiTheme="minorHAnsi"/>
          <w:sz w:val="22"/>
        </w:rPr>
        <w:t>, mes salutations distinguées.</w:t>
      </w:r>
    </w:p>
    <w:p w14:paraId="4EB17F04" w14:textId="77777777" w:rsidR="007464B2" w:rsidRPr="007464B2" w:rsidRDefault="007464B2" w:rsidP="0069158A">
      <w:pPr>
        <w:pStyle w:val="Para"/>
        <w:rPr>
          <w:rFonts w:asciiTheme="minorHAnsi" w:hAnsiTheme="minorHAnsi"/>
          <w:sz w:val="22"/>
        </w:rPr>
      </w:pPr>
    </w:p>
    <w:p w14:paraId="4CD0262A" w14:textId="06828ED8" w:rsidR="0069158A" w:rsidRPr="001E769D" w:rsidRDefault="00BE7FE9" w:rsidP="001E769D">
      <w:pPr>
        <w:pStyle w:val="NoSpacing"/>
        <w:rPr>
          <w:b/>
        </w:rPr>
      </w:pPr>
      <w:r>
        <w:rPr>
          <w:b/>
        </w:rPr>
        <w:t xml:space="preserve">Kevin Martin </w:t>
      </w:r>
    </w:p>
    <w:p w14:paraId="6854F9D7" w14:textId="77777777" w:rsidR="000C2648" w:rsidRPr="007464B2" w:rsidRDefault="0069158A" w:rsidP="001E769D">
      <w:pPr>
        <w:pStyle w:val="NoSpacing"/>
      </w:pPr>
      <w:r>
        <w:t>Directeur des opérations</w:t>
      </w:r>
    </w:p>
    <w:p w14:paraId="1F018C1E" w14:textId="77777777" w:rsidR="00C24D92" w:rsidRPr="007464B2" w:rsidRDefault="00C24D92" w:rsidP="001E769D">
      <w:pPr>
        <w:pStyle w:val="NoSpacing"/>
      </w:pPr>
      <w:r>
        <w:t xml:space="preserve">B&amp;CE, fournisseur de The </w:t>
      </w:r>
      <w:proofErr w:type="spellStart"/>
      <w:r>
        <w:t>People's</w:t>
      </w:r>
      <w:proofErr w:type="spellEnd"/>
      <w:r>
        <w:t xml:space="preserve"> Pension</w:t>
      </w:r>
    </w:p>
    <w:p w14:paraId="0C093DB5" w14:textId="77777777" w:rsidR="007D59DC" w:rsidRPr="007464B2" w:rsidRDefault="007D59DC" w:rsidP="0069158A">
      <w:pPr>
        <w:pStyle w:val="Para"/>
        <w:rPr>
          <w:rFonts w:asciiTheme="minorHAnsi" w:hAnsiTheme="minorHAnsi"/>
        </w:rPr>
      </w:pPr>
    </w:p>
    <w:p w14:paraId="29E71815" w14:textId="77777777" w:rsidR="007D59DC" w:rsidRPr="007464B2" w:rsidRDefault="007D59DC" w:rsidP="007D59DC">
      <w:pPr>
        <w:autoSpaceDE w:val="0"/>
        <w:autoSpaceDN w:val="0"/>
        <w:adjustRightInd w:val="0"/>
        <w:spacing w:after="0" w:line="240" w:lineRule="auto"/>
        <w:rPr>
          <w:rFonts w:cs="Arial-BoldMT"/>
          <w:b/>
          <w:bCs/>
          <w:sz w:val="16"/>
          <w:szCs w:val="16"/>
        </w:rPr>
      </w:pPr>
      <w:r>
        <w:rPr>
          <w:b/>
          <w:bCs/>
          <w:sz w:val="16"/>
          <w:szCs w:val="16"/>
        </w:rPr>
        <w:t xml:space="preserve">The </w:t>
      </w:r>
      <w:proofErr w:type="spellStart"/>
      <w:r>
        <w:rPr>
          <w:b/>
          <w:bCs/>
          <w:sz w:val="16"/>
          <w:szCs w:val="16"/>
        </w:rPr>
        <w:t>People's</w:t>
      </w:r>
      <w:proofErr w:type="spellEnd"/>
      <w:r>
        <w:rPr>
          <w:b/>
          <w:bCs/>
          <w:sz w:val="16"/>
          <w:szCs w:val="16"/>
        </w:rPr>
        <w:t xml:space="preserve"> Pension Trustee Limited</w:t>
      </w:r>
    </w:p>
    <w:p w14:paraId="2193A2B7" w14:textId="77777777" w:rsidR="007D59DC" w:rsidRPr="007464B2" w:rsidRDefault="007D59DC" w:rsidP="007D59DC">
      <w:pPr>
        <w:autoSpaceDE w:val="0"/>
        <w:autoSpaceDN w:val="0"/>
        <w:adjustRightInd w:val="0"/>
        <w:spacing w:after="0" w:line="240" w:lineRule="auto"/>
        <w:rPr>
          <w:rFonts w:cs="ArialMT"/>
          <w:sz w:val="16"/>
          <w:szCs w:val="16"/>
        </w:rPr>
      </w:pPr>
      <w:r>
        <w:rPr>
          <w:sz w:val="16"/>
          <w:szCs w:val="16"/>
        </w:rPr>
        <w:t>Manor Royal, Crawley, West Sussex, RH10 9QP.</w:t>
      </w:r>
    </w:p>
    <w:p w14:paraId="37D60C17" w14:textId="77777777" w:rsidR="007D59DC" w:rsidRPr="007464B2" w:rsidRDefault="007D59DC" w:rsidP="007D59DC">
      <w:pPr>
        <w:autoSpaceDE w:val="0"/>
        <w:autoSpaceDN w:val="0"/>
        <w:adjustRightInd w:val="0"/>
        <w:spacing w:after="0" w:line="240" w:lineRule="auto"/>
        <w:rPr>
          <w:rFonts w:cs="ArialMT"/>
          <w:sz w:val="16"/>
          <w:szCs w:val="16"/>
        </w:rPr>
      </w:pPr>
      <w:r>
        <w:rPr>
          <w:sz w:val="16"/>
          <w:szCs w:val="16"/>
        </w:rPr>
        <w:t>Tél. 0300 2000 555 Fax 01293 586801 www.bandce.co.uk</w:t>
      </w:r>
    </w:p>
    <w:p w14:paraId="2BBAC8C7" w14:textId="77777777" w:rsidR="007D59DC" w:rsidRPr="007464B2" w:rsidRDefault="007D59DC" w:rsidP="007D59DC">
      <w:pPr>
        <w:autoSpaceDE w:val="0"/>
        <w:autoSpaceDN w:val="0"/>
        <w:adjustRightInd w:val="0"/>
        <w:spacing w:after="0" w:line="240" w:lineRule="auto"/>
        <w:rPr>
          <w:rFonts w:cs="ArialMT"/>
          <w:sz w:val="16"/>
          <w:szCs w:val="16"/>
        </w:rPr>
      </w:pPr>
      <w:r>
        <w:rPr>
          <w:sz w:val="16"/>
          <w:szCs w:val="16"/>
        </w:rPr>
        <w:lastRenderedPageBreak/>
        <w:t>Enregistré en Angleterre et au Pays de Galles sous le N° de société 8089267</w:t>
      </w:r>
    </w:p>
    <w:p w14:paraId="5990FA81" w14:textId="22F1C0E6" w:rsidR="007D59DC" w:rsidRPr="007464B2" w:rsidRDefault="007D59DC" w:rsidP="007D59DC">
      <w:pPr>
        <w:autoSpaceDE w:val="0"/>
        <w:autoSpaceDN w:val="0"/>
        <w:adjustRightInd w:val="0"/>
        <w:spacing w:after="0" w:line="240" w:lineRule="auto"/>
      </w:pPr>
      <w:r>
        <w:rPr>
          <w:sz w:val="16"/>
          <w:szCs w:val="16"/>
        </w:rPr>
        <w:t>Pour nous aider à améliorer notre service, nous sommes susceptibles d’enregistrer votre appel.</w:t>
      </w:r>
    </w:p>
    <w:sectPr w:rsidR="007D59DC" w:rsidRPr="007464B2" w:rsidSect="00457040">
      <w:type w:val="continuous"/>
      <w:pgSz w:w="11906" w:h="16838"/>
      <w:pgMar w:top="1440" w:right="1440" w:bottom="96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ED534" w14:textId="77777777" w:rsidR="00B028DD" w:rsidRDefault="00B028DD" w:rsidP="00580262">
      <w:pPr>
        <w:spacing w:after="0" w:line="240" w:lineRule="auto"/>
      </w:pPr>
      <w:r>
        <w:separator/>
      </w:r>
    </w:p>
  </w:endnote>
  <w:endnote w:type="continuationSeparator" w:id="0">
    <w:p w14:paraId="47DF4E5E" w14:textId="77777777" w:rsidR="00B028DD" w:rsidRDefault="00B028DD" w:rsidP="0058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6725E" w14:textId="77777777" w:rsidR="00BA53F1" w:rsidRDefault="00BA53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E0745" w14:textId="77777777" w:rsidR="00BA53F1" w:rsidRDefault="00BA53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2EBF0" w14:textId="77777777" w:rsidR="00BA53F1" w:rsidRDefault="00BA5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F5E39" w14:textId="77777777" w:rsidR="00B028DD" w:rsidRDefault="00B028DD" w:rsidP="00580262">
      <w:pPr>
        <w:spacing w:after="0" w:line="240" w:lineRule="auto"/>
      </w:pPr>
      <w:r>
        <w:separator/>
      </w:r>
    </w:p>
  </w:footnote>
  <w:footnote w:type="continuationSeparator" w:id="0">
    <w:p w14:paraId="42BAEB6D" w14:textId="77777777" w:rsidR="00B028DD" w:rsidRDefault="00B028DD" w:rsidP="00580262">
      <w:pPr>
        <w:spacing w:after="0" w:line="240" w:lineRule="auto"/>
      </w:pPr>
      <w:r>
        <w:continuationSeparator/>
      </w:r>
    </w:p>
  </w:footnote>
  <w:footnote w:id="1">
    <w:p w14:paraId="0909F48F" w14:textId="3232B909" w:rsidR="00580262" w:rsidRDefault="00580262" w:rsidP="00580262">
      <w:pPr>
        <w:autoSpaceDE w:val="0"/>
        <w:autoSpaceDN w:val="0"/>
        <w:adjustRightInd w:val="0"/>
        <w:spacing w:after="0" w:line="240" w:lineRule="auto"/>
        <w:rPr>
          <w:rFonts w:ascii="ArialMT" w:hAnsi="ArialMT" w:cs="ArialMT"/>
          <w:sz w:val="14"/>
          <w:szCs w:val="14"/>
        </w:rPr>
      </w:pPr>
      <w:r>
        <w:rPr>
          <w:rStyle w:val="FootnoteReference"/>
        </w:rPr>
        <w:footnoteRef/>
      </w:r>
      <w:r>
        <w:rPr>
          <w:rFonts w:ascii="ArialMT" w:hAnsi="ArialMT"/>
          <w:sz w:val="14"/>
          <w:szCs w:val="14"/>
        </w:rPr>
        <w:t xml:space="preserve">*Toutes les contributions (y compris les économies d'assurance nationale) payées par le biais d'un accord de sacrifice salarial (également appelé salaire </w:t>
      </w:r>
      <w:proofErr w:type="spellStart"/>
      <w:r>
        <w:rPr>
          <w:rFonts w:ascii="ArialMT" w:hAnsi="ArialMT"/>
          <w:sz w:val="14"/>
          <w:szCs w:val="14"/>
        </w:rPr>
        <w:t>cotisable</w:t>
      </w:r>
      <w:proofErr w:type="spellEnd"/>
      <w:r>
        <w:rPr>
          <w:rFonts w:ascii="ArialMT" w:hAnsi="ArialMT"/>
          <w:sz w:val="14"/>
          <w:szCs w:val="14"/>
        </w:rPr>
        <w:t>) sont traitées comme des cotisations de l’employeur.</w:t>
      </w:r>
    </w:p>
    <w:p w14:paraId="36A75306" w14:textId="59756E01" w:rsidR="00580262" w:rsidRDefault="00580262">
      <w:pPr>
        <w:pStyle w:val="FootnoteText"/>
      </w:pPr>
    </w:p>
  </w:footnote>
  <w:footnote w:id="2">
    <w:p w14:paraId="364A7764" w14:textId="77777777" w:rsidR="00580262" w:rsidRDefault="00580262" w:rsidP="007464B2">
      <w:pPr>
        <w:pStyle w:val="Indent"/>
        <w:ind w:left="0"/>
        <w:rPr>
          <w:rFonts w:asciiTheme="minorHAnsi" w:hAnsiTheme="minorHAnsi"/>
          <w:sz w:val="22"/>
        </w:rPr>
      </w:pPr>
      <w:r>
        <w:rPr>
          <w:rStyle w:val="FootnoteReference"/>
        </w:rPr>
        <w:footnoteRef/>
      </w:r>
      <w:r>
        <w:t xml:space="preserve"> </w:t>
      </w:r>
      <w:r>
        <w:rPr>
          <w:rFonts w:asciiTheme="minorHAnsi" w:hAnsiTheme="minorHAnsi"/>
          <w:b w:val="0"/>
          <w:sz w:val="16"/>
          <w:szCs w:val="16"/>
        </w:rPr>
        <w:t xml:space="preserve">Il s'agit du revenu tiré de votre emploi, avant prélèvement de l'impôt sur le revenu et des contributions à la National </w:t>
      </w:r>
      <w:proofErr w:type="spellStart"/>
      <w:r>
        <w:rPr>
          <w:rFonts w:asciiTheme="minorHAnsi" w:hAnsiTheme="minorHAnsi"/>
          <w:b w:val="0"/>
          <w:sz w:val="16"/>
          <w:szCs w:val="16"/>
        </w:rPr>
        <w:t>Insurance</w:t>
      </w:r>
      <w:proofErr w:type="spellEnd"/>
      <w:r>
        <w:rPr>
          <w:rFonts w:asciiTheme="minorHAnsi" w:hAnsiTheme="minorHAnsi"/>
          <w:b w:val="0"/>
          <w:sz w:val="16"/>
          <w:szCs w:val="16"/>
        </w:rPr>
        <w:t xml:space="preserve"> (assurance nationale), tombant dans une tranche de revenus moyenne fixée par le gouvernement.   Veuillez consulter </w:t>
      </w:r>
      <w:hyperlink r:id="rId1" w:history="1">
        <w:r>
          <w:rPr>
            <w:rStyle w:val="Hyperlink"/>
            <w:rFonts w:asciiTheme="minorHAnsi" w:hAnsiTheme="minorHAnsi"/>
            <w:b w:val="0"/>
            <w:sz w:val="16"/>
            <w:szCs w:val="16"/>
          </w:rPr>
          <w:t>www.thepensionsregulator.gov.uk/automatic-enrolment-earnings-threshold.aspx</w:t>
        </w:r>
      </w:hyperlink>
      <w:r>
        <w:rPr>
          <w:rFonts w:asciiTheme="minorHAnsi" w:hAnsiTheme="minorHAnsi"/>
          <w:b w:val="0"/>
          <w:sz w:val="16"/>
          <w:szCs w:val="16"/>
        </w:rPr>
        <w:t xml:space="preserve"> pour obtenir de plus amples informations.</w:t>
      </w:r>
    </w:p>
    <w:p w14:paraId="0168DBC8" w14:textId="36ECD23E" w:rsidR="00580262" w:rsidRDefault="0058026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415AB" w14:textId="77777777" w:rsidR="00BA53F1" w:rsidRDefault="00BA53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509015"/>
      <w:docPartObj>
        <w:docPartGallery w:val="Watermarks"/>
        <w:docPartUnique/>
      </w:docPartObj>
    </w:sdtPr>
    <w:sdtContent>
      <w:p w14:paraId="6A30F578" w14:textId="30911862" w:rsidR="00BA53F1" w:rsidRDefault="00BA53F1">
        <w:pPr>
          <w:pStyle w:val="Header"/>
        </w:pPr>
        <w:r>
          <w:rPr>
            <w:noProof/>
            <w:lang w:val="en-US"/>
          </w:rPr>
          <w:pict w14:anchorId="30C22B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5F3F4" w14:textId="77777777" w:rsidR="00BA53F1" w:rsidRDefault="00BA53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B86"/>
    <w:multiLevelType w:val="hybridMultilevel"/>
    <w:tmpl w:val="BEDC7650"/>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469F7"/>
    <w:multiLevelType w:val="hybridMultilevel"/>
    <w:tmpl w:val="F012A000"/>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F5002"/>
    <w:multiLevelType w:val="hybridMultilevel"/>
    <w:tmpl w:val="BB740B32"/>
    <w:lvl w:ilvl="0" w:tplc="F6C8EAE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C0A53"/>
    <w:multiLevelType w:val="hybridMultilevel"/>
    <w:tmpl w:val="AD120C1C"/>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00479"/>
    <w:multiLevelType w:val="hybridMultilevel"/>
    <w:tmpl w:val="8236F664"/>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5768E"/>
    <w:multiLevelType w:val="hybridMultilevel"/>
    <w:tmpl w:val="E15C14E4"/>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391D38"/>
    <w:multiLevelType w:val="hybridMultilevel"/>
    <w:tmpl w:val="37808102"/>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B56F9"/>
    <w:multiLevelType w:val="hybridMultilevel"/>
    <w:tmpl w:val="F8C687AE"/>
    <w:lvl w:ilvl="0" w:tplc="A6C43780">
      <w:start w:val="1293"/>
      <w:numFmt w:val="bullet"/>
      <w:lvlText w:val=""/>
      <w:lvlJc w:val="left"/>
      <w:pPr>
        <w:ind w:left="720" w:hanging="360"/>
      </w:pPr>
      <w:rPr>
        <w:rFonts w:ascii="Symbol" w:eastAsiaTheme="minorHAnsi" w:hAnsi="Symbol" w:cstheme="minorBidi" w:hint="default"/>
        <w:color w:val="auto"/>
      </w:rPr>
    </w:lvl>
    <w:lvl w:ilvl="1" w:tplc="A6C43780">
      <w:start w:val="1293"/>
      <w:numFmt w:val="bullet"/>
      <w:lvlText w:val=""/>
      <w:lvlJc w:val="left"/>
      <w:pPr>
        <w:ind w:left="1440" w:hanging="360"/>
      </w:pPr>
      <w:rPr>
        <w:rFonts w:ascii="Symbol" w:eastAsiaTheme="minorHAnsi" w:hAnsi="Symbol" w:cstheme="minorBidi"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47000D"/>
    <w:multiLevelType w:val="hybridMultilevel"/>
    <w:tmpl w:val="BAC48FB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24F5DBF"/>
    <w:multiLevelType w:val="hybridMultilevel"/>
    <w:tmpl w:val="4A82BA00"/>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D075B9"/>
    <w:multiLevelType w:val="multilevel"/>
    <w:tmpl w:val="1070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5"/>
  </w:num>
  <w:num w:numId="4">
    <w:abstractNumId w:val="7"/>
  </w:num>
  <w:num w:numId="5">
    <w:abstractNumId w:val="4"/>
  </w:num>
  <w:num w:numId="6">
    <w:abstractNumId w:val="6"/>
  </w:num>
  <w:num w:numId="7">
    <w:abstractNumId w:val="1"/>
  </w:num>
  <w:num w:numId="8">
    <w:abstractNumId w:val="3"/>
  </w:num>
  <w:num w:numId="9">
    <w:abstractNumId w:val="2"/>
  </w:num>
  <w:num w:numId="10">
    <w:abstractNumId w:val="10"/>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Q0NzUwNjAzMTI0tDMyUdpeDU4uLM/DyQAotaAK4fxeUsAAAA"/>
  </w:docVars>
  <w:rsids>
    <w:rsidRoot w:val="0069158A"/>
    <w:rsid w:val="00021F9C"/>
    <w:rsid w:val="00086C0D"/>
    <w:rsid w:val="000874BD"/>
    <w:rsid w:val="00092E44"/>
    <w:rsid w:val="000E4801"/>
    <w:rsid w:val="000F7F02"/>
    <w:rsid w:val="00123C72"/>
    <w:rsid w:val="001241B7"/>
    <w:rsid w:val="00142DFA"/>
    <w:rsid w:val="00147DD1"/>
    <w:rsid w:val="00154121"/>
    <w:rsid w:val="001A4394"/>
    <w:rsid w:val="001D0120"/>
    <w:rsid w:val="001E769D"/>
    <w:rsid w:val="00215E6C"/>
    <w:rsid w:val="002443AB"/>
    <w:rsid w:val="002E5ACA"/>
    <w:rsid w:val="002F415E"/>
    <w:rsid w:val="00326EDC"/>
    <w:rsid w:val="00334544"/>
    <w:rsid w:val="0038555C"/>
    <w:rsid w:val="00396FCA"/>
    <w:rsid w:val="0044031F"/>
    <w:rsid w:val="00457040"/>
    <w:rsid w:val="00457C01"/>
    <w:rsid w:val="00487153"/>
    <w:rsid w:val="00505A41"/>
    <w:rsid w:val="005544C5"/>
    <w:rsid w:val="00580262"/>
    <w:rsid w:val="00581FB4"/>
    <w:rsid w:val="00586958"/>
    <w:rsid w:val="00587FCC"/>
    <w:rsid w:val="005D0CB5"/>
    <w:rsid w:val="0063184D"/>
    <w:rsid w:val="00633B68"/>
    <w:rsid w:val="006856B5"/>
    <w:rsid w:val="0069158A"/>
    <w:rsid w:val="006A1E17"/>
    <w:rsid w:val="006E045B"/>
    <w:rsid w:val="006E241B"/>
    <w:rsid w:val="006E6F3D"/>
    <w:rsid w:val="0072269F"/>
    <w:rsid w:val="00724387"/>
    <w:rsid w:val="007351ED"/>
    <w:rsid w:val="007464B2"/>
    <w:rsid w:val="0075561E"/>
    <w:rsid w:val="007644A1"/>
    <w:rsid w:val="007740C6"/>
    <w:rsid w:val="00792B43"/>
    <w:rsid w:val="007A7B7B"/>
    <w:rsid w:val="007B6DAC"/>
    <w:rsid w:val="007D59DC"/>
    <w:rsid w:val="00826476"/>
    <w:rsid w:val="00837F3E"/>
    <w:rsid w:val="00840EF8"/>
    <w:rsid w:val="008C3280"/>
    <w:rsid w:val="008C50C2"/>
    <w:rsid w:val="008D0E99"/>
    <w:rsid w:val="00905E78"/>
    <w:rsid w:val="00960F3D"/>
    <w:rsid w:val="00972A5F"/>
    <w:rsid w:val="0099777A"/>
    <w:rsid w:val="009A610D"/>
    <w:rsid w:val="009F1AFF"/>
    <w:rsid w:val="00A04E7D"/>
    <w:rsid w:val="00A22456"/>
    <w:rsid w:val="00A238DD"/>
    <w:rsid w:val="00A6315F"/>
    <w:rsid w:val="00AA624C"/>
    <w:rsid w:val="00AB3AF2"/>
    <w:rsid w:val="00AB7281"/>
    <w:rsid w:val="00AC6DC8"/>
    <w:rsid w:val="00AD0D5B"/>
    <w:rsid w:val="00B028DD"/>
    <w:rsid w:val="00B112DE"/>
    <w:rsid w:val="00B364AE"/>
    <w:rsid w:val="00B75066"/>
    <w:rsid w:val="00BA53F1"/>
    <w:rsid w:val="00BE7FE9"/>
    <w:rsid w:val="00C24D92"/>
    <w:rsid w:val="00C2526D"/>
    <w:rsid w:val="00C529C6"/>
    <w:rsid w:val="00C633E6"/>
    <w:rsid w:val="00CB35E4"/>
    <w:rsid w:val="00CC45C3"/>
    <w:rsid w:val="00D0557A"/>
    <w:rsid w:val="00D35BE1"/>
    <w:rsid w:val="00DA0C28"/>
    <w:rsid w:val="00DA1EB1"/>
    <w:rsid w:val="00DA5C4B"/>
    <w:rsid w:val="00E07B62"/>
    <w:rsid w:val="00E2673E"/>
    <w:rsid w:val="00E6382C"/>
    <w:rsid w:val="00E71F13"/>
    <w:rsid w:val="00E763CA"/>
    <w:rsid w:val="00E911CE"/>
    <w:rsid w:val="00EB5ADE"/>
    <w:rsid w:val="00F06CA9"/>
    <w:rsid w:val="00F20775"/>
    <w:rsid w:val="00F41E74"/>
    <w:rsid w:val="00F9206B"/>
    <w:rsid w:val="00F9317B"/>
    <w:rsid w:val="00FA4F91"/>
    <w:rsid w:val="00FC0302"/>
    <w:rsid w:val="00FD6F89"/>
    <w:rsid w:val="00FF0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2A28ED"/>
  <w15:docId w15:val="{AC2E2505-4374-4051-A752-99BA1F72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link w:val="H1Char"/>
    <w:qFormat/>
    <w:rsid w:val="0069158A"/>
    <w:pPr>
      <w:autoSpaceDE w:val="0"/>
      <w:autoSpaceDN w:val="0"/>
      <w:adjustRightInd w:val="0"/>
      <w:spacing w:before="120" w:after="120" w:line="240" w:lineRule="auto"/>
    </w:pPr>
    <w:rPr>
      <w:rFonts w:ascii="Arial-BoldMT" w:hAnsi="Arial-BoldMT" w:cs="Arial-BoldMT"/>
      <w:b/>
      <w:bCs/>
      <w:sz w:val="24"/>
      <w:szCs w:val="24"/>
    </w:rPr>
  </w:style>
  <w:style w:type="paragraph" w:customStyle="1" w:styleId="Indent">
    <w:name w:val="Indent"/>
    <w:basedOn w:val="Normal"/>
    <w:link w:val="IndentChar"/>
    <w:qFormat/>
    <w:rsid w:val="0069158A"/>
    <w:pPr>
      <w:autoSpaceDE w:val="0"/>
      <w:autoSpaceDN w:val="0"/>
      <w:adjustRightInd w:val="0"/>
      <w:spacing w:before="120" w:after="120" w:line="240" w:lineRule="auto"/>
      <w:ind w:left="283"/>
    </w:pPr>
    <w:rPr>
      <w:rFonts w:ascii="Arial-BoldMT" w:hAnsi="Arial-BoldMT" w:cs="Arial-BoldMT"/>
      <w:b/>
      <w:bCs/>
      <w:sz w:val="20"/>
      <w:szCs w:val="20"/>
    </w:rPr>
  </w:style>
  <w:style w:type="character" w:customStyle="1" w:styleId="H1Char">
    <w:name w:val="H1 Char"/>
    <w:basedOn w:val="DefaultParagraphFont"/>
    <w:link w:val="H1"/>
    <w:rsid w:val="0069158A"/>
    <w:rPr>
      <w:rFonts w:ascii="Arial-BoldMT" w:hAnsi="Arial-BoldMT" w:cs="Arial-BoldMT"/>
      <w:b/>
      <w:bCs/>
      <w:sz w:val="24"/>
      <w:szCs w:val="24"/>
    </w:rPr>
  </w:style>
  <w:style w:type="paragraph" w:customStyle="1" w:styleId="Para">
    <w:name w:val="Para"/>
    <w:basedOn w:val="Normal"/>
    <w:link w:val="ParaChar"/>
    <w:qFormat/>
    <w:rsid w:val="0069158A"/>
    <w:pPr>
      <w:autoSpaceDE w:val="0"/>
      <w:autoSpaceDN w:val="0"/>
      <w:adjustRightInd w:val="0"/>
      <w:spacing w:before="120" w:after="120" w:line="240" w:lineRule="auto"/>
    </w:pPr>
    <w:rPr>
      <w:rFonts w:ascii="ArialMT" w:hAnsi="ArialMT" w:cs="ArialMT"/>
      <w:sz w:val="20"/>
      <w:szCs w:val="20"/>
    </w:rPr>
  </w:style>
  <w:style w:type="character" w:customStyle="1" w:styleId="IndentChar">
    <w:name w:val="Indent Char"/>
    <w:basedOn w:val="DefaultParagraphFont"/>
    <w:link w:val="Indent"/>
    <w:rsid w:val="0069158A"/>
    <w:rPr>
      <w:rFonts w:ascii="Arial-BoldMT" w:hAnsi="Arial-BoldMT" w:cs="Arial-BoldMT"/>
      <w:b/>
      <w:bCs/>
      <w:sz w:val="20"/>
      <w:szCs w:val="20"/>
    </w:rPr>
  </w:style>
  <w:style w:type="character" w:styleId="Hyperlink">
    <w:name w:val="Hyperlink"/>
    <w:basedOn w:val="DefaultParagraphFont"/>
    <w:uiPriority w:val="99"/>
    <w:unhideWhenUsed/>
    <w:rsid w:val="0069158A"/>
    <w:rPr>
      <w:color w:val="0000FF" w:themeColor="hyperlink"/>
      <w:u w:val="single"/>
    </w:rPr>
  </w:style>
  <w:style w:type="character" w:customStyle="1" w:styleId="ParaChar">
    <w:name w:val="Para Char"/>
    <w:basedOn w:val="DefaultParagraphFont"/>
    <w:link w:val="Para"/>
    <w:rsid w:val="0069158A"/>
    <w:rPr>
      <w:rFonts w:ascii="ArialMT" w:hAnsi="ArialMT" w:cs="ArialMT"/>
      <w:sz w:val="20"/>
      <w:szCs w:val="20"/>
    </w:rPr>
  </w:style>
  <w:style w:type="table" w:styleId="TableGrid">
    <w:name w:val="Table Grid"/>
    <w:basedOn w:val="TableNormal"/>
    <w:uiPriority w:val="59"/>
    <w:rsid w:val="00691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58A"/>
    <w:pPr>
      <w:ind w:left="720"/>
      <w:contextualSpacing/>
    </w:pPr>
  </w:style>
  <w:style w:type="character" w:styleId="CommentReference">
    <w:name w:val="annotation reference"/>
    <w:basedOn w:val="DefaultParagraphFont"/>
    <w:uiPriority w:val="99"/>
    <w:semiHidden/>
    <w:unhideWhenUsed/>
    <w:rsid w:val="00840EF8"/>
    <w:rPr>
      <w:sz w:val="16"/>
      <w:szCs w:val="16"/>
    </w:rPr>
  </w:style>
  <w:style w:type="paragraph" w:styleId="CommentText">
    <w:name w:val="annotation text"/>
    <w:basedOn w:val="Normal"/>
    <w:link w:val="CommentTextChar"/>
    <w:uiPriority w:val="99"/>
    <w:unhideWhenUsed/>
    <w:rsid w:val="00840EF8"/>
    <w:pPr>
      <w:spacing w:line="240" w:lineRule="auto"/>
    </w:pPr>
    <w:rPr>
      <w:sz w:val="20"/>
      <w:szCs w:val="20"/>
    </w:rPr>
  </w:style>
  <w:style w:type="character" w:customStyle="1" w:styleId="CommentTextChar">
    <w:name w:val="Comment Text Char"/>
    <w:basedOn w:val="DefaultParagraphFont"/>
    <w:link w:val="CommentText"/>
    <w:uiPriority w:val="99"/>
    <w:rsid w:val="00840EF8"/>
    <w:rPr>
      <w:sz w:val="20"/>
      <w:szCs w:val="20"/>
    </w:rPr>
  </w:style>
  <w:style w:type="paragraph" w:styleId="CommentSubject">
    <w:name w:val="annotation subject"/>
    <w:basedOn w:val="CommentText"/>
    <w:next w:val="CommentText"/>
    <w:link w:val="CommentSubjectChar"/>
    <w:uiPriority w:val="99"/>
    <w:semiHidden/>
    <w:unhideWhenUsed/>
    <w:rsid w:val="00840EF8"/>
    <w:rPr>
      <w:b/>
      <w:bCs/>
    </w:rPr>
  </w:style>
  <w:style w:type="character" w:customStyle="1" w:styleId="CommentSubjectChar">
    <w:name w:val="Comment Subject Char"/>
    <w:basedOn w:val="CommentTextChar"/>
    <w:link w:val="CommentSubject"/>
    <w:uiPriority w:val="99"/>
    <w:semiHidden/>
    <w:rsid w:val="00840EF8"/>
    <w:rPr>
      <w:b/>
      <w:bCs/>
      <w:sz w:val="20"/>
      <w:szCs w:val="20"/>
    </w:rPr>
  </w:style>
  <w:style w:type="paragraph" w:styleId="BalloonText">
    <w:name w:val="Balloon Text"/>
    <w:basedOn w:val="Normal"/>
    <w:link w:val="BalloonTextChar"/>
    <w:uiPriority w:val="99"/>
    <w:semiHidden/>
    <w:unhideWhenUsed/>
    <w:rsid w:val="00840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EF8"/>
    <w:rPr>
      <w:rFonts w:ascii="Tahoma" w:hAnsi="Tahoma" w:cs="Tahoma"/>
      <w:sz w:val="16"/>
      <w:szCs w:val="16"/>
    </w:rPr>
  </w:style>
  <w:style w:type="paragraph" w:styleId="NoSpacing">
    <w:name w:val="No Spacing"/>
    <w:uiPriority w:val="1"/>
    <w:qFormat/>
    <w:rsid w:val="00E6382C"/>
    <w:pPr>
      <w:spacing w:after="0" w:line="240" w:lineRule="auto"/>
    </w:pPr>
  </w:style>
  <w:style w:type="paragraph" w:styleId="Revision">
    <w:name w:val="Revision"/>
    <w:hidden/>
    <w:uiPriority w:val="99"/>
    <w:semiHidden/>
    <w:rsid w:val="008C3280"/>
    <w:pPr>
      <w:spacing w:after="0" w:line="240" w:lineRule="auto"/>
    </w:pPr>
  </w:style>
  <w:style w:type="character" w:styleId="Strong">
    <w:name w:val="Strong"/>
    <w:basedOn w:val="DefaultParagraphFont"/>
    <w:uiPriority w:val="22"/>
    <w:qFormat/>
    <w:rsid w:val="006856B5"/>
    <w:rPr>
      <w:b/>
      <w:bCs/>
    </w:rPr>
  </w:style>
  <w:style w:type="paragraph" w:styleId="FootnoteText">
    <w:name w:val="footnote text"/>
    <w:basedOn w:val="Normal"/>
    <w:link w:val="FootnoteTextChar"/>
    <w:uiPriority w:val="99"/>
    <w:semiHidden/>
    <w:unhideWhenUsed/>
    <w:rsid w:val="005802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262"/>
    <w:rPr>
      <w:sz w:val="20"/>
      <w:szCs w:val="20"/>
    </w:rPr>
  </w:style>
  <w:style w:type="character" w:styleId="FootnoteReference">
    <w:name w:val="footnote reference"/>
    <w:basedOn w:val="DefaultParagraphFont"/>
    <w:uiPriority w:val="99"/>
    <w:semiHidden/>
    <w:unhideWhenUsed/>
    <w:rsid w:val="00580262"/>
    <w:rPr>
      <w:vertAlign w:val="superscript"/>
    </w:rPr>
  </w:style>
  <w:style w:type="character" w:customStyle="1" w:styleId="apple-converted-space">
    <w:name w:val="apple-converted-space"/>
    <w:basedOn w:val="DefaultParagraphFont"/>
    <w:rsid w:val="002443AB"/>
  </w:style>
  <w:style w:type="paragraph" w:styleId="Header">
    <w:name w:val="header"/>
    <w:basedOn w:val="Normal"/>
    <w:link w:val="HeaderChar"/>
    <w:uiPriority w:val="99"/>
    <w:unhideWhenUsed/>
    <w:rsid w:val="00BA5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3F1"/>
  </w:style>
  <w:style w:type="paragraph" w:styleId="Footer">
    <w:name w:val="footer"/>
    <w:basedOn w:val="Normal"/>
    <w:link w:val="FooterChar"/>
    <w:uiPriority w:val="99"/>
    <w:unhideWhenUsed/>
    <w:rsid w:val="00BA5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355313">
      <w:bodyDiv w:val="1"/>
      <w:marLeft w:val="0"/>
      <w:marRight w:val="0"/>
      <w:marTop w:val="0"/>
      <w:marBottom w:val="0"/>
      <w:divBdr>
        <w:top w:val="none" w:sz="0" w:space="0" w:color="auto"/>
        <w:left w:val="none" w:sz="0" w:space="0" w:color="auto"/>
        <w:bottom w:val="none" w:sz="0" w:space="0" w:color="auto"/>
        <w:right w:val="none" w:sz="0" w:space="0" w:color="auto"/>
      </w:divBdr>
    </w:div>
    <w:div w:id="1981957984">
      <w:bodyDiv w:val="1"/>
      <w:marLeft w:val="0"/>
      <w:marRight w:val="0"/>
      <w:marTop w:val="0"/>
      <w:marBottom w:val="0"/>
      <w:divBdr>
        <w:top w:val="none" w:sz="0" w:space="0" w:color="auto"/>
        <w:left w:val="none" w:sz="0" w:space="0" w:color="auto"/>
        <w:bottom w:val="none" w:sz="0" w:space="0" w:color="auto"/>
        <w:right w:val="none" w:sz="0" w:space="0" w:color="auto"/>
      </w:divBdr>
    </w:div>
    <w:div w:id="207693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hepensionsregulator.gov.uk/automatic-enrolment-earnings-threshol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323AD-6E05-4CD0-A113-FE63842D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B&amp;CE Benefit Schemes</Company>
  <LinksUpToDate>false</LinksUpToDate>
  <CharactersWithSpaces>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Wiltshire</dc:creator>
  <cp:lastModifiedBy>Kirsty Leader-Chew</cp:lastModifiedBy>
  <cp:revision>8</cp:revision>
  <cp:lastPrinted>2017-02-16T09:40:00Z</cp:lastPrinted>
  <dcterms:created xsi:type="dcterms:W3CDTF">2017-04-26T09:36:00Z</dcterms:created>
  <dcterms:modified xsi:type="dcterms:W3CDTF">2017-05-25T15:05:00Z</dcterms:modified>
</cp:coreProperties>
</file>